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9E" w:rsidRDefault="002A579E" w:rsidP="002A579E">
      <w:pPr>
        <w:pStyle w:val="BodyText2"/>
        <w:jc w:val="center"/>
        <w:rPr>
          <w:b w:val="0"/>
          <w:noProof/>
          <w:color w:val="808080"/>
          <w:sz w:val="40"/>
          <w:szCs w:val="40"/>
        </w:rPr>
      </w:pPr>
      <w:bookmarkStart w:id="0" w:name="_GoBack"/>
      <w:bookmarkEnd w:id="0"/>
      <w:r>
        <w:rPr>
          <w:b w:val="0"/>
          <w:noProof/>
          <w:color w:val="808080"/>
          <w:sz w:val="40"/>
          <w:szCs w:val="40"/>
        </w:rPr>
        <w:drawing>
          <wp:inline distT="0" distB="0" distL="0" distR="0">
            <wp:extent cx="2948305" cy="835660"/>
            <wp:effectExtent l="0" t="0" r="0" b="2540"/>
            <wp:docPr id="1" name="Picture 1" descr="L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79E" w:rsidRPr="00B948E9" w:rsidRDefault="002A579E" w:rsidP="002A579E">
      <w:pPr>
        <w:pStyle w:val="BodyText2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OBSERVATION CHART</w:t>
      </w:r>
    </w:p>
    <w:p w:rsidR="002A579E" w:rsidRDefault="002A579E" w:rsidP="002A579E">
      <w:pPr>
        <w:pStyle w:val="BodyText2"/>
        <w:jc w:val="center"/>
        <w:rPr>
          <w:b w:val="0"/>
        </w:rPr>
      </w:pPr>
      <w:r>
        <w:rPr>
          <w:b w:val="0"/>
        </w:rPr>
        <w:t>(Copy and expand as necessary)</w:t>
      </w:r>
    </w:p>
    <w:tbl>
      <w:tblPr>
        <w:tblW w:w="9765" w:type="dxa"/>
        <w:tblInd w:w="-1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4680"/>
      </w:tblGrid>
      <w:tr w:rsidR="002A579E" w:rsidTr="001C0363">
        <w:trPr>
          <w:trHeight w:val="1583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79E" w:rsidRPr="00D4194D" w:rsidRDefault="002A579E" w:rsidP="001C0363">
            <w:pPr>
              <w:pStyle w:val="BodyText2"/>
              <w:rPr>
                <w:b w:val="0"/>
              </w:rPr>
            </w:pPr>
            <w:r w:rsidRPr="00D4194D">
              <w:rPr>
                <w:i/>
              </w:rPr>
              <w:t>Physical Characteristics of the Learning Environment</w:t>
            </w:r>
          </w:p>
          <w:p w:rsidR="002A579E" w:rsidRPr="00D4194D" w:rsidRDefault="002A579E" w:rsidP="001C0363">
            <w:pPr>
              <w:pStyle w:val="BodyText2"/>
              <w:rPr>
                <w:b w:val="0"/>
              </w:rPr>
            </w:pPr>
          </w:p>
          <w:p w:rsidR="002A579E" w:rsidRPr="00D4194D" w:rsidRDefault="002A579E" w:rsidP="001C0363">
            <w:pPr>
              <w:pStyle w:val="BodyText2"/>
              <w:rPr>
                <w:b w:val="0"/>
              </w:rPr>
            </w:pPr>
          </w:p>
          <w:p w:rsidR="002A579E" w:rsidRPr="00D4194D" w:rsidRDefault="002A579E" w:rsidP="001C0363">
            <w:pPr>
              <w:pStyle w:val="BodyText2"/>
              <w:rPr>
                <w:b w:val="0"/>
              </w:rPr>
            </w:pPr>
          </w:p>
          <w:p w:rsidR="002A579E" w:rsidRPr="00D4194D" w:rsidRDefault="002A579E" w:rsidP="001C0363">
            <w:pPr>
              <w:pStyle w:val="BodyText2"/>
              <w:rPr>
                <w:b w:val="0"/>
              </w:rPr>
            </w:pPr>
          </w:p>
          <w:p w:rsidR="002A579E" w:rsidRPr="00D4194D" w:rsidRDefault="002A579E" w:rsidP="001C0363">
            <w:pPr>
              <w:pStyle w:val="BodyText2"/>
              <w:rPr>
                <w:b w:val="0"/>
              </w:rPr>
            </w:pPr>
          </w:p>
          <w:p w:rsidR="002A579E" w:rsidRPr="00D4194D" w:rsidRDefault="002A579E" w:rsidP="001C0363">
            <w:pPr>
              <w:pStyle w:val="BodyText2"/>
              <w:rPr>
                <w:b w:val="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9E" w:rsidRPr="00D4194D" w:rsidRDefault="002A579E" w:rsidP="001C0363">
            <w:pPr>
              <w:pStyle w:val="BodyText2"/>
              <w:rPr>
                <w:i/>
              </w:rPr>
            </w:pPr>
            <w:r w:rsidRPr="00D4194D">
              <w:rPr>
                <w:i/>
              </w:rPr>
              <w:t>Classroom Management Strategies</w:t>
            </w:r>
          </w:p>
          <w:p w:rsidR="002A579E" w:rsidRPr="00D4194D" w:rsidRDefault="002A579E" w:rsidP="001C0363">
            <w:pPr>
              <w:pStyle w:val="BodyText2"/>
              <w:rPr>
                <w:i/>
              </w:rPr>
            </w:pPr>
          </w:p>
          <w:p w:rsidR="002A579E" w:rsidRPr="00D4194D" w:rsidRDefault="002A579E" w:rsidP="001C0363">
            <w:pPr>
              <w:pStyle w:val="BodyText2"/>
            </w:pPr>
          </w:p>
          <w:p w:rsidR="002A579E" w:rsidRPr="00D4194D" w:rsidRDefault="002A579E" w:rsidP="001C0363">
            <w:pPr>
              <w:pStyle w:val="BodyText2"/>
            </w:pPr>
          </w:p>
          <w:p w:rsidR="002A579E" w:rsidRPr="00D4194D" w:rsidRDefault="002A579E" w:rsidP="001C0363">
            <w:pPr>
              <w:pStyle w:val="BodyText2"/>
            </w:pPr>
          </w:p>
          <w:p w:rsidR="002A579E" w:rsidRPr="00D4194D" w:rsidRDefault="002A579E" w:rsidP="001C0363">
            <w:pPr>
              <w:pStyle w:val="BodyText2"/>
            </w:pPr>
          </w:p>
          <w:p w:rsidR="002A579E" w:rsidRPr="00D4194D" w:rsidRDefault="002A579E" w:rsidP="001C0363">
            <w:pPr>
              <w:pStyle w:val="BodyText2"/>
            </w:pPr>
          </w:p>
        </w:tc>
      </w:tr>
      <w:tr w:rsidR="002A579E" w:rsidTr="001C0363">
        <w:trPr>
          <w:cantSplit/>
          <w:trHeight w:val="1790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79E" w:rsidRPr="00D4194D" w:rsidRDefault="002A579E" w:rsidP="001C0363">
            <w:pPr>
              <w:pStyle w:val="BodyText2"/>
            </w:pPr>
            <w:r w:rsidRPr="00D4194D">
              <w:rPr>
                <w:i/>
              </w:rPr>
              <w:t>Pupil Organization for Learning</w:t>
            </w:r>
          </w:p>
          <w:p w:rsidR="002A579E" w:rsidRPr="00D4194D" w:rsidRDefault="002A579E" w:rsidP="001C0363">
            <w:pPr>
              <w:pStyle w:val="BodyText2"/>
            </w:pPr>
          </w:p>
          <w:p w:rsidR="002A579E" w:rsidRPr="00D4194D" w:rsidRDefault="002A579E" w:rsidP="001C0363">
            <w:pPr>
              <w:pStyle w:val="BodyText2"/>
            </w:pPr>
          </w:p>
          <w:p w:rsidR="002A579E" w:rsidRPr="00D4194D" w:rsidRDefault="002A579E" w:rsidP="001C0363">
            <w:pPr>
              <w:pStyle w:val="BodyText2"/>
            </w:pPr>
          </w:p>
          <w:p w:rsidR="002A579E" w:rsidRPr="00D4194D" w:rsidRDefault="002A579E" w:rsidP="001C0363">
            <w:pPr>
              <w:pStyle w:val="BodyText2"/>
            </w:pPr>
          </w:p>
          <w:p w:rsidR="002A579E" w:rsidRPr="00D4194D" w:rsidRDefault="002A579E" w:rsidP="001C0363">
            <w:pPr>
              <w:pStyle w:val="BodyText2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9E" w:rsidRPr="00D4194D" w:rsidRDefault="002A579E" w:rsidP="001C0363">
            <w:pPr>
              <w:pStyle w:val="BodyText2"/>
              <w:rPr>
                <w:i/>
              </w:rPr>
            </w:pPr>
            <w:r w:rsidRPr="00D4194D">
              <w:rPr>
                <w:i/>
              </w:rPr>
              <w:t>Instructional Strategies</w:t>
            </w:r>
          </w:p>
          <w:p w:rsidR="002A579E" w:rsidRPr="00D4194D" w:rsidRDefault="002A579E" w:rsidP="001C0363">
            <w:pPr>
              <w:pStyle w:val="BodyText2"/>
              <w:rPr>
                <w:i/>
              </w:rPr>
            </w:pPr>
          </w:p>
          <w:p w:rsidR="002A579E" w:rsidRPr="00D4194D" w:rsidRDefault="002A579E" w:rsidP="001C0363">
            <w:pPr>
              <w:pStyle w:val="BodyText2"/>
              <w:rPr>
                <w:i/>
              </w:rPr>
            </w:pPr>
          </w:p>
          <w:p w:rsidR="002A579E" w:rsidRPr="00D4194D" w:rsidRDefault="002A579E" w:rsidP="001C0363">
            <w:pPr>
              <w:pStyle w:val="BodyText2"/>
              <w:rPr>
                <w:i/>
              </w:rPr>
            </w:pPr>
          </w:p>
          <w:p w:rsidR="002A579E" w:rsidRPr="00D4194D" w:rsidRDefault="002A579E" w:rsidP="001C0363">
            <w:pPr>
              <w:pStyle w:val="BodyText2"/>
              <w:rPr>
                <w:i/>
              </w:rPr>
            </w:pPr>
          </w:p>
          <w:p w:rsidR="002A579E" w:rsidRPr="00D4194D" w:rsidRDefault="002A579E" w:rsidP="001C0363">
            <w:pPr>
              <w:pStyle w:val="BodyText2"/>
              <w:rPr>
                <w:i/>
              </w:rPr>
            </w:pPr>
          </w:p>
          <w:p w:rsidR="002A579E" w:rsidRPr="00D4194D" w:rsidRDefault="002A579E" w:rsidP="001C0363">
            <w:pPr>
              <w:pStyle w:val="BodyText2"/>
            </w:pPr>
          </w:p>
          <w:p w:rsidR="002A579E" w:rsidRPr="00D4194D" w:rsidRDefault="002A579E" w:rsidP="001C0363">
            <w:pPr>
              <w:pStyle w:val="BodyText2"/>
            </w:pPr>
          </w:p>
        </w:tc>
      </w:tr>
      <w:tr w:rsidR="002A579E" w:rsidTr="001C0363">
        <w:trPr>
          <w:cantSplit/>
          <w:trHeight w:val="2130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79E" w:rsidRPr="00D4194D" w:rsidRDefault="002A579E" w:rsidP="001C0363">
            <w:pPr>
              <w:pStyle w:val="BodyText2"/>
              <w:rPr>
                <w:b w:val="0"/>
              </w:rPr>
            </w:pPr>
            <w:r w:rsidRPr="00D4194D">
              <w:rPr>
                <w:i/>
              </w:rPr>
              <w:t>Inclusive Practices consideration of Diversity/Equity and Special Needs</w:t>
            </w:r>
          </w:p>
          <w:p w:rsidR="002A579E" w:rsidRPr="00D4194D" w:rsidRDefault="002A579E" w:rsidP="001C0363">
            <w:pPr>
              <w:pStyle w:val="BodyText2"/>
              <w:rPr>
                <w:b w:val="0"/>
              </w:rPr>
            </w:pPr>
          </w:p>
          <w:p w:rsidR="002A579E" w:rsidRPr="00D4194D" w:rsidRDefault="002A579E" w:rsidP="001C0363">
            <w:pPr>
              <w:pStyle w:val="BodyText2"/>
              <w:rPr>
                <w:b w:val="0"/>
              </w:rPr>
            </w:pPr>
          </w:p>
          <w:p w:rsidR="002A579E" w:rsidRPr="00D4194D" w:rsidRDefault="002A579E" w:rsidP="001C0363">
            <w:pPr>
              <w:pStyle w:val="BodyText2"/>
              <w:rPr>
                <w:b w:val="0"/>
              </w:rPr>
            </w:pPr>
          </w:p>
          <w:p w:rsidR="002A579E" w:rsidRPr="00D4194D" w:rsidRDefault="002A579E" w:rsidP="001C0363">
            <w:pPr>
              <w:pStyle w:val="BodyText2"/>
              <w:rPr>
                <w:b w:val="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9E" w:rsidRPr="00D4194D" w:rsidRDefault="002A579E" w:rsidP="001C0363">
            <w:pPr>
              <w:pStyle w:val="BodyText2"/>
              <w:rPr>
                <w:i/>
              </w:rPr>
            </w:pPr>
            <w:r w:rsidRPr="00D4194D">
              <w:rPr>
                <w:i/>
              </w:rPr>
              <w:t>Measures Used for Assessment/Evaluation of Students</w:t>
            </w:r>
          </w:p>
          <w:p w:rsidR="002A579E" w:rsidRPr="00D4194D" w:rsidRDefault="002A579E" w:rsidP="001C0363">
            <w:pPr>
              <w:pStyle w:val="BodyText2"/>
              <w:rPr>
                <w:i/>
              </w:rPr>
            </w:pPr>
          </w:p>
          <w:p w:rsidR="002A579E" w:rsidRPr="00D4194D" w:rsidRDefault="002A579E" w:rsidP="001C0363">
            <w:pPr>
              <w:pStyle w:val="BodyText2"/>
              <w:rPr>
                <w:i/>
              </w:rPr>
            </w:pPr>
          </w:p>
          <w:p w:rsidR="002A579E" w:rsidRPr="00D4194D" w:rsidRDefault="002A579E" w:rsidP="001C0363">
            <w:pPr>
              <w:pStyle w:val="BodyText2"/>
              <w:rPr>
                <w:i/>
              </w:rPr>
            </w:pPr>
          </w:p>
          <w:p w:rsidR="002A579E" w:rsidRPr="00D4194D" w:rsidRDefault="002A579E" w:rsidP="001C0363">
            <w:pPr>
              <w:pStyle w:val="BodyText2"/>
              <w:rPr>
                <w:i/>
              </w:rPr>
            </w:pPr>
          </w:p>
          <w:p w:rsidR="002A579E" w:rsidRPr="00D4194D" w:rsidRDefault="002A579E" w:rsidP="001C0363">
            <w:pPr>
              <w:pStyle w:val="BodyText2"/>
              <w:rPr>
                <w:i/>
              </w:rPr>
            </w:pPr>
          </w:p>
          <w:p w:rsidR="002A579E" w:rsidRPr="00D4194D" w:rsidRDefault="002A579E" w:rsidP="001C0363">
            <w:pPr>
              <w:pStyle w:val="BodyText2"/>
            </w:pPr>
          </w:p>
          <w:p w:rsidR="002A579E" w:rsidRPr="00D4194D" w:rsidRDefault="002A579E" w:rsidP="001C0363">
            <w:pPr>
              <w:pStyle w:val="BodyText2"/>
            </w:pPr>
          </w:p>
        </w:tc>
      </w:tr>
      <w:tr w:rsidR="002A579E" w:rsidTr="001C0363">
        <w:trPr>
          <w:cantSplit/>
          <w:trHeight w:val="2879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79E" w:rsidRPr="00D4194D" w:rsidRDefault="002A579E" w:rsidP="001C0363">
            <w:pPr>
              <w:pStyle w:val="BodyText2"/>
              <w:rPr>
                <w:i/>
              </w:rPr>
            </w:pPr>
            <w:r w:rsidRPr="00D4194D">
              <w:rPr>
                <w:i/>
              </w:rPr>
              <w:t>Important Health and Safety Policies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9E" w:rsidRPr="00D4194D" w:rsidRDefault="002A579E" w:rsidP="001C0363">
            <w:pPr>
              <w:pStyle w:val="BodyText2"/>
              <w:rPr>
                <w:i/>
              </w:rPr>
            </w:pPr>
            <w:r w:rsidRPr="00D4194D">
              <w:rPr>
                <w:i/>
              </w:rPr>
              <w:t>Additional Teacher Responsibilities</w:t>
            </w:r>
          </w:p>
        </w:tc>
      </w:tr>
    </w:tbl>
    <w:p w:rsidR="002A579E" w:rsidRDefault="002A579E" w:rsidP="002A579E">
      <w:pPr>
        <w:pStyle w:val="BodyText2"/>
        <w:jc w:val="both"/>
        <w:rPr>
          <w:iCs/>
          <w:szCs w:val="24"/>
        </w:rPr>
      </w:pPr>
    </w:p>
    <w:p w:rsidR="002A579E" w:rsidRDefault="002A579E" w:rsidP="002A579E">
      <w:pPr>
        <w:tabs>
          <w:tab w:val="left" w:pos="4660"/>
        </w:tabs>
      </w:pPr>
      <w:r>
        <w:t xml:space="preserve">* </w:t>
      </w:r>
      <w:proofErr w:type="gramStart"/>
      <w:r>
        <w:t>e-mail</w:t>
      </w:r>
      <w:proofErr w:type="gramEnd"/>
      <w:r>
        <w:t xml:space="preserve"> to faculty advisor on November 11th, 2014 (PY #1) and March 10th, 2015(PY #2)</w:t>
      </w:r>
    </w:p>
    <w:p w:rsidR="002A579E" w:rsidRDefault="002A579E" w:rsidP="002A579E"/>
    <w:p w:rsidR="001970B1" w:rsidRDefault="001970B1"/>
    <w:sectPr w:rsidR="001970B1" w:rsidSect="008030DA">
      <w:type w:val="continuous"/>
      <w:pgSz w:w="12240" w:h="15840"/>
      <w:pgMar w:top="1440" w:right="146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9E"/>
    <w:rsid w:val="001970B1"/>
    <w:rsid w:val="002A579E"/>
    <w:rsid w:val="008030DA"/>
    <w:rsid w:val="00F4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9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A579E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2A579E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7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9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9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A579E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2A579E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7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9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Education</dc:creator>
  <cp:lastModifiedBy>Carmen Armstrong</cp:lastModifiedBy>
  <cp:revision>2</cp:revision>
  <dcterms:created xsi:type="dcterms:W3CDTF">2014-11-04T20:20:00Z</dcterms:created>
  <dcterms:modified xsi:type="dcterms:W3CDTF">2014-11-04T20:20:00Z</dcterms:modified>
</cp:coreProperties>
</file>