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95111" w14:textId="77777777" w:rsidR="005532A3" w:rsidRDefault="005532A3" w:rsidP="009967BD">
      <w:pPr>
        <w:pStyle w:val="Heading1"/>
        <w:jc w:val="center"/>
        <w:rPr>
          <w:rFonts w:ascii="Times New Roman" w:eastAsia="Times New Roman" w:hAnsi="Times New Roman" w:cs="Times New Roman"/>
          <w:lang w:eastAsia="en-CA"/>
        </w:rPr>
      </w:pPr>
      <w:bookmarkStart w:id="0" w:name="_GoBack"/>
      <w:bookmarkEnd w:id="0"/>
      <w:r>
        <w:rPr>
          <w:rFonts w:ascii="Times New Roman" w:eastAsia="Times New Roman" w:hAnsi="Times New Roman" w:cs="Times New Roman"/>
          <w:noProof/>
          <w:lang w:eastAsia="en-CA"/>
        </w:rPr>
        <w:drawing>
          <wp:inline distT="0" distB="0" distL="0" distR="0" wp14:anchorId="5F85505A" wp14:editId="0884974A">
            <wp:extent cx="3383280" cy="951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3280" cy="951230"/>
                    </a:xfrm>
                    <a:prstGeom prst="rect">
                      <a:avLst/>
                    </a:prstGeom>
                    <a:noFill/>
                  </pic:spPr>
                </pic:pic>
              </a:graphicData>
            </a:graphic>
          </wp:inline>
        </w:drawing>
      </w:r>
    </w:p>
    <w:p w14:paraId="78E6DAA0" w14:textId="2F97C142" w:rsidR="00FA1FE0" w:rsidRDefault="000F5DE4" w:rsidP="009967BD">
      <w:pPr>
        <w:pStyle w:val="Heading1"/>
        <w:jc w:val="center"/>
        <w:rPr>
          <w:rFonts w:ascii="Times New Roman" w:eastAsia="Times New Roman" w:hAnsi="Times New Roman" w:cs="Times New Roman"/>
          <w:lang w:eastAsia="en-CA"/>
        </w:rPr>
      </w:pPr>
      <w:r w:rsidRPr="007B3FFA">
        <w:rPr>
          <w:rFonts w:ascii="Times New Roman" w:eastAsia="Times New Roman" w:hAnsi="Times New Roman" w:cs="Times New Roman"/>
          <w:lang w:eastAsia="en-CA"/>
        </w:rPr>
        <w:t>Laurentian University</w:t>
      </w:r>
      <w:r w:rsidR="00FA1FE0">
        <w:rPr>
          <w:rFonts w:ascii="Times New Roman" w:eastAsia="Times New Roman" w:hAnsi="Times New Roman" w:cs="Times New Roman"/>
          <w:lang w:eastAsia="en-CA"/>
        </w:rPr>
        <w:t xml:space="preserve"> </w:t>
      </w:r>
    </w:p>
    <w:p w14:paraId="4B5E2D73" w14:textId="77777777" w:rsidR="000F5DE4" w:rsidRPr="007B3FFA" w:rsidRDefault="00FA1FE0" w:rsidP="009967BD">
      <w:pPr>
        <w:pStyle w:val="Heading1"/>
        <w:jc w:val="center"/>
        <w:rPr>
          <w:rFonts w:ascii="Times New Roman" w:eastAsia="Times New Roman" w:hAnsi="Times New Roman" w:cs="Times New Roman"/>
          <w:lang w:eastAsia="en-CA"/>
        </w:rPr>
      </w:pPr>
      <w:r>
        <w:rPr>
          <w:rFonts w:ascii="Times New Roman" w:eastAsia="Times New Roman" w:hAnsi="Times New Roman" w:cs="Times New Roman"/>
          <w:lang w:eastAsia="en-CA"/>
        </w:rPr>
        <w:t xml:space="preserve">Research </w:t>
      </w:r>
      <w:r w:rsidR="001853F2">
        <w:rPr>
          <w:rFonts w:ascii="Times New Roman" w:eastAsia="Times New Roman" w:hAnsi="Times New Roman" w:cs="Times New Roman"/>
          <w:lang w:eastAsia="en-CA"/>
        </w:rPr>
        <w:t>Conference</w:t>
      </w:r>
      <w:r w:rsidR="000F5DE4" w:rsidRPr="007B3FFA">
        <w:rPr>
          <w:rFonts w:ascii="Times New Roman" w:eastAsia="Times New Roman" w:hAnsi="Times New Roman" w:cs="Times New Roman"/>
          <w:lang w:eastAsia="en-CA"/>
        </w:rPr>
        <w:t xml:space="preserve"> Fund</w:t>
      </w:r>
    </w:p>
    <w:p w14:paraId="2E23B043" w14:textId="3821D5AB" w:rsidR="00DE18EC" w:rsidRPr="002F59C1" w:rsidRDefault="00DE18EC" w:rsidP="00DE18EC">
      <w:pPr>
        <w:spacing w:before="100" w:beforeAutospacing="1" w:after="100" w:afterAutospacing="1"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en-CA"/>
        </w:rPr>
        <w:t>Laurentian’s</w:t>
      </w:r>
      <w:proofErr w:type="spellEnd"/>
      <w:r>
        <w:rPr>
          <w:rFonts w:ascii="Times New Roman" w:eastAsia="Times New Roman" w:hAnsi="Times New Roman" w:cs="Times New Roman"/>
          <w:sz w:val="24"/>
          <w:szCs w:val="24"/>
          <w:lang w:eastAsia="en-CA"/>
        </w:rPr>
        <w:t xml:space="preserve"> core research values as outlined in the Strategic Research Plan (SRP) include </w:t>
      </w:r>
      <w:r w:rsidRPr="001138BF">
        <w:rPr>
          <w:rFonts w:ascii="Times New Roman" w:eastAsia="Times New Roman" w:hAnsi="Times New Roman" w:cs="Times New Roman"/>
          <w:b/>
          <w:sz w:val="24"/>
          <w:szCs w:val="24"/>
          <w:lang w:eastAsia="en-CA"/>
        </w:rPr>
        <w:t>intellectual impact, engagement, dissemination and knowledge translation</w:t>
      </w:r>
      <w:r w:rsidR="009946C5">
        <w:rPr>
          <w:rFonts w:ascii="Times New Roman" w:eastAsia="Times New Roman" w:hAnsi="Times New Roman" w:cs="Times New Roman"/>
          <w:b/>
          <w:sz w:val="24"/>
          <w:szCs w:val="24"/>
          <w:lang w:eastAsia="en-CA"/>
        </w:rPr>
        <w:t>.</w:t>
      </w:r>
      <w:r>
        <w:rPr>
          <w:rFonts w:ascii="Times New Roman" w:eastAsia="Times New Roman" w:hAnsi="Times New Roman" w:cs="Times New Roman"/>
          <w:sz w:val="24"/>
          <w:szCs w:val="24"/>
          <w:lang w:eastAsia="en-CA"/>
        </w:rPr>
        <w:t xml:space="preserve"> </w:t>
      </w:r>
      <w:r w:rsidR="009946C5">
        <w:rPr>
          <w:rFonts w:ascii="Times New Roman" w:eastAsia="Times New Roman" w:hAnsi="Times New Roman" w:cs="Times New Roman"/>
          <w:sz w:val="24"/>
          <w:szCs w:val="24"/>
          <w:lang w:eastAsia="en-CA"/>
        </w:rPr>
        <w:t>Research and innovation</w:t>
      </w:r>
      <w:r>
        <w:rPr>
          <w:rFonts w:ascii="Times New Roman" w:eastAsia="Times New Roman" w:hAnsi="Times New Roman" w:cs="Times New Roman"/>
          <w:sz w:val="24"/>
          <w:szCs w:val="24"/>
          <w:lang w:eastAsia="en-CA"/>
        </w:rPr>
        <w:t xml:space="preserve"> conferences</w:t>
      </w:r>
      <w:r w:rsidR="009A2DC2">
        <w:rPr>
          <w:rFonts w:ascii="Times New Roman" w:eastAsia="Times New Roman" w:hAnsi="Times New Roman" w:cs="Times New Roman"/>
          <w:sz w:val="24"/>
          <w:szCs w:val="24"/>
          <w:lang w:eastAsia="en-CA"/>
        </w:rPr>
        <w:t>, showcases of new research and innovation outputs,</w:t>
      </w:r>
      <w:r>
        <w:rPr>
          <w:rFonts w:ascii="Times New Roman" w:eastAsia="Times New Roman" w:hAnsi="Times New Roman" w:cs="Times New Roman"/>
          <w:sz w:val="24"/>
          <w:szCs w:val="24"/>
          <w:lang w:eastAsia="en-CA"/>
        </w:rPr>
        <w:t xml:space="preserve"> </w:t>
      </w:r>
      <w:r w:rsidR="009946C5">
        <w:rPr>
          <w:rFonts w:ascii="Times New Roman" w:eastAsia="Times New Roman" w:hAnsi="Times New Roman" w:cs="Times New Roman"/>
          <w:sz w:val="24"/>
          <w:szCs w:val="24"/>
          <w:lang w:eastAsia="en-CA"/>
        </w:rPr>
        <w:t>offer</w:t>
      </w:r>
      <w:r>
        <w:rPr>
          <w:rFonts w:ascii="Times New Roman" w:eastAsia="Times New Roman" w:hAnsi="Times New Roman" w:cs="Times New Roman"/>
          <w:sz w:val="24"/>
          <w:szCs w:val="24"/>
          <w:lang w:eastAsia="en-CA"/>
        </w:rPr>
        <w:t xml:space="preserve"> </w:t>
      </w:r>
      <w:r w:rsidR="009946C5">
        <w:rPr>
          <w:rFonts w:ascii="Times New Roman" w:eastAsia="Times New Roman" w:hAnsi="Times New Roman" w:cs="Times New Roman"/>
          <w:sz w:val="24"/>
          <w:szCs w:val="24"/>
          <w:lang w:eastAsia="en-CA"/>
        </w:rPr>
        <w:t>great platforms</w:t>
      </w:r>
      <w:r>
        <w:rPr>
          <w:rFonts w:ascii="Times New Roman" w:eastAsia="Times New Roman" w:hAnsi="Times New Roman" w:cs="Times New Roman"/>
          <w:sz w:val="24"/>
          <w:szCs w:val="24"/>
          <w:lang w:eastAsia="en-CA"/>
        </w:rPr>
        <w:t xml:space="preserve"> for knowledge exchange, networking, the development of research collaborations and student engagement. </w:t>
      </w:r>
      <w:r w:rsidRPr="00D85FEB">
        <w:rPr>
          <w:rFonts w:ascii="Times New Roman" w:eastAsia="Times New Roman" w:hAnsi="Times New Roman" w:cs="Times New Roman"/>
          <w:sz w:val="24"/>
          <w:szCs w:val="24"/>
          <w:lang w:eastAsia="en-CA"/>
        </w:rPr>
        <w:t xml:space="preserve">The SRP advocates for </w:t>
      </w:r>
      <w:r w:rsidR="009946C5">
        <w:rPr>
          <w:rFonts w:ascii="Times New Roman" w:eastAsia="Times New Roman" w:hAnsi="Times New Roman" w:cs="Times New Roman"/>
          <w:sz w:val="24"/>
          <w:szCs w:val="24"/>
          <w:lang w:eastAsia="en-CA"/>
        </w:rPr>
        <w:t xml:space="preserve">the participation of Laurentian researchers in </w:t>
      </w:r>
      <w:r w:rsidRPr="00D85FEB">
        <w:rPr>
          <w:rFonts w:ascii="Times New Roman" w:hAnsi="Times New Roman" w:cs="Times New Roman"/>
          <w:sz w:val="24"/>
          <w:szCs w:val="24"/>
        </w:rPr>
        <w:t>international and national conferences</w:t>
      </w:r>
      <w:r w:rsidR="005A3241">
        <w:rPr>
          <w:rFonts w:ascii="Times New Roman" w:hAnsi="Times New Roman" w:cs="Times New Roman"/>
          <w:sz w:val="24"/>
          <w:szCs w:val="24"/>
        </w:rPr>
        <w:t xml:space="preserve">, which has been, and will </w:t>
      </w:r>
      <w:r w:rsidR="006260AB">
        <w:rPr>
          <w:rFonts w:ascii="Times New Roman" w:hAnsi="Times New Roman" w:cs="Times New Roman"/>
          <w:sz w:val="24"/>
          <w:szCs w:val="24"/>
        </w:rPr>
        <w:t xml:space="preserve">continue to </w:t>
      </w:r>
      <w:r w:rsidR="005A3241">
        <w:rPr>
          <w:rFonts w:ascii="Times New Roman" w:hAnsi="Times New Roman" w:cs="Times New Roman"/>
          <w:sz w:val="24"/>
          <w:szCs w:val="24"/>
        </w:rPr>
        <w:t xml:space="preserve">be </w:t>
      </w:r>
      <w:r w:rsidR="009946C5">
        <w:rPr>
          <w:rFonts w:ascii="Times New Roman" w:hAnsi="Times New Roman" w:cs="Times New Roman"/>
          <w:sz w:val="24"/>
          <w:szCs w:val="24"/>
        </w:rPr>
        <w:t xml:space="preserve">supported by the Laurentian University Research Fund (LURF). </w:t>
      </w:r>
      <w:r>
        <w:rPr>
          <w:rFonts w:ascii="Times New Roman" w:hAnsi="Times New Roman" w:cs="Times New Roman"/>
          <w:sz w:val="24"/>
          <w:szCs w:val="24"/>
        </w:rPr>
        <w:t xml:space="preserve">Hosting </w:t>
      </w:r>
      <w:r w:rsidR="009946C5">
        <w:rPr>
          <w:rFonts w:ascii="Times New Roman" w:hAnsi="Times New Roman" w:cs="Times New Roman"/>
          <w:sz w:val="24"/>
          <w:szCs w:val="24"/>
        </w:rPr>
        <w:t xml:space="preserve">national and international research and innovation </w:t>
      </w:r>
      <w:r>
        <w:rPr>
          <w:rFonts w:ascii="Times New Roman" w:hAnsi="Times New Roman" w:cs="Times New Roman"/>
          <w:sz w:val="24"/>
          <w:szCs w:val="24"/>
        </w:rPr>
        <w:t xml:space="preserve">conferences </w:t>
      </w:r>
      <w:r w:rsidR="009946C5">
        <w:rPr>
          <w:rFonts w:ascii="Times New Roman" w:hAnsi="Times New Roman" w:cs="Times New Roman"/>
          <w:sz w:val="24"/>
          <w:szCs w:val="24"/>
        </w:rPr>
        <w:t xml:space="preserve">at Laurentian will create new </w:t>
      </w:r>
      <w:r>
        <w:rPr>
          <w:rFonts w:ascii="Times New Roman" w:hAnsi="Times New Roman" w:cs="Times New Roman"/>
          <w:sz w:val="24"/>
          <w:szCs w:val="24"/>
        </w:rPr>
        <w:t xml:space="preserve">opportunities for </w:t>
      </w:r>
      <w:r w:rsidR="009946C5">
        <w:rPr>
          <w:rFonts w:ascii="Times New Roman" w:hAnsi="Times New Roman" w:cs="Times New Roman"/>
          <w:sz w:val="24"/>
          <w:szCs w:val="24"/>
        </w:rPr>
        <w:t xml:space="preserve">enhancing the national and international recognition of </w:t>
      </w:r>
      <w:proofErr w:type="spellStart"/>
      <w:r w:rsidR="009946C5">
        <w:rPr>
          <w:rFonts w:ascii="Times New Roman" w:hAnsi="Times New Roman" w:cs="Times New Roman"/>
          <w:sz w:val="24"/>
          <w:szCs w:val="24"/>
        </w:rPr>
        <w:t>Laurentian’s</w:t>
      </w:r>
      <w:proofErr w:type="spellEnd"/>
      <w:r w:rsidR="009946C5">
        <w:rPr>
          <w:rFonts w:ascii="Times New Roman" w:hAnsi="Times New Roman" w:cs="Times New Roman"/>
          <w:sz w:val="24"/>
          <w:szCs w:val="24"/>
        </w:rPr>
        <w:t xml:space="preserve"> excellence in research and innovation</w:t>
      </w:r>
      <w:r>
        <w:rPr>
          <w:rFonts w:ascii="Times New Roman" w:hAnsi="Times New Roman" w:cs="Times New Roman"/>
          <w:sz w:val="24"/>
          <w:szCs w:val="24"/>
        </w:rPr>
        <w:t xml:space="preserve">. </w:t>
      </w:r>
      <w:r w:rsidR="009946C5">
        <w:rPr>
          <w:rFonts w:ascii="Times New Roman" w:hAnsi="Times New Roman" w:cs="Times New Roman"/>
          <w:sz w:val="24"/>
          <w:szCs w:val="24"/>
        </w:rPr>
        <w:t xml:space="preserve">Bring the world to Laurentian! </w:t>
      </w:r>
      <w:r>
        <w:rPr>
          <w:rFonts w:ascii="Times New Roman" w:hAnsi="Times New Roman" w:cs="Times New Roman"/>
          <w:sz w:val="24"/>
          <w:szCs w:val="24"/>
        </w:rPr>
        <w:t xml:space="preserve">In recognition of the importance of </w:t>
      </w:r>
      <w:r w:rsidR="009946C5">
        <w:rPr>
          <w:rFonts w:ascii="Times New Roman" w:hAnsi="Times New Roman" w:cs="Times New Roman"/>
          <w:sz w:val="24"/>
          <w:szCs w:val="24"/>
        </w:rPr>
        <w:t xml:space="preserve">hosting research and innovation </w:t>
      </w:r>
      <w:r>
        <w:rPr>
          <w:rFonts w:ascii="Times New Roman" w:hAnsi="Times New Roman" w:cs="Times New Roman"/>
          <w:sz w:val="24"/>
          <w:szCs w:val="24"/>
        </w:rPr>
        <w:t xml:space="preserve">conferences in mobilizing research and innovation and in bolstering institutional recognition, </w:t>
      </w:r>
      <w:r w:rsidR="009946C5">
        <w:rPr>
          <w:rFonts w:ascii="Times New Roman" w:hAnsi="Times New Roman" w:cs="Times New Roman"/>
          <w:sz w:val="24"/>
          <w:szCs w:val="24"/>
        </w:rPr>
        <w:t xml:space="preserve">Laurentian University </w:t>
      </w:r>
      <w:r>
        <w:rPr>
          <w:rFonts w:ascii="Times New Roman" w:eastAsia="Times New Roman" w:hAnsi="Times New Roman" w:cs="Times New Roman"/>
          <w:sz w:val="24"/>
          <w:szCs w:val="24"/>
          <w:lang w:eastAsia="en-CA"/>
        </w:rPr>
        <w:t xml:space="preserve">has created </w:t>
      </w:r>
      <w:r w:rsidR="009946C5">
        <w:rPr>
          <w:rFonts w:ascii="Times New Roman" w:eastAsia="Times New Roman" w:hAnsi="Times New Roman" w:cs="Times New Roman"/>
          <w:sz w:val="24"/>
          <w:szCs w:val="24"/>
          <w:lang w:eastAsia="en-CA"/>
        </w:rPr>
        <w:t>a</w:t>
      </w:r>
      <w:r>
        <w:rPr>
          <w:rFonts w:ascii="Times New Roman" w:eastAsia="Times New Roman" w:hAnsi="Times New Roman" w:cs="Times New Roman"/>
          <w:sz w:val="24"/>
          <w:szCs w:val="24"/>
          <w:lang w:eastAsia="en-CA"/>
        </w:rPr>
        <w:t xml:space="preserve"> Research Conference Fund. The </w:t>
      </w:r>
      <w:r w:rsidR="009946C5" w:rsidRPr="006260AB">
        <w:rPr>
          <w:rFonts w:ascii="Times New Roman" w:eastAsia="Times New Roman" w:hAnsi="Times New Roman" w:cs="Times New Roman"/>
          <w:i/>
          <w:sz w:val="24"/>
          <w:szCs w:val="24"/>
          <w:lang w:eastAsia="en-CA"/>
        </w:rPr>
        <w:t>Res</w:t>
      </w:r>
      <w:r w:rsidR="009946C5">
        <w:rPr>
          <w:rFonts w:ascii="Times New Roman" w:eastAsia="Times New Roman" w:hAnsi="Times New Roman" w:cs="Times New Roman"/>
          <w:i/>
          <w:sz w:val="24"/>
          <w:szCs w:val="24"/>
          <w:lang w:eastAsia="en-CA"/>
        </w:rPr>
        <w:t>e</w:t>
      </w:r>
      <w:r w:rsidR="009946C5" w:rsidRPr="009946C5">
        <w:rPr>
          <w:rFonts w:ascii="Times New Roman" w:eastAsia="Times New Roman" w:hAnsi="Times New Roman" w:cs="Times New Roman"/>
          <w:i/>
          <w:sz w:val="24"/>
          <w:szCs w:val="24"/>
          <w:lang w:eastAsia="en-CA"/>
        </w:rPr>
        <w:t>a</w:t>
      </w:r>
      <w:r w:rsidR="009946C5" w:rsidRPr="006260AB">
        <w:rPr>
          <w:rFonts w:ascii="Times New Roman" w:eastAsia="Times New Roman" w:hAnsi="Times New Roman" w:cs="Times New Roman"/>
          <w:i/>
          <w:sz w:val="24"/>
          <w:szCs w:val="24"/>
          <w:lang w:eastAsia="en-CA"/>
        </w:rPr>
        <w:t xml:space="preserve">rch </w:t>
      </w:r>
      <w:r w:rsidRPr="00923779">
        <w:rPr>
          <w:rFonts w:ascii="Times New Roman" w:eastAsia="Times New Roman" w:hAnsi="Times New Roman" w:cs="Times New Roman"/>
          <w:i/>
          <w:sz w:val="24"/>
          <w:szCs w:val="24"/>
          <w:lang w:eastAsia="en-CA"/>
        </w:rPr>
        <w:t>Conference Fund</w:t>
      </w:r>
      <w:r w:rsidRPr="000F5DE4">
        <w:rPr>
          <w:rFonts w:ascii="Times New Roman" w:eastAsia="Times New Roman" w:hAnsi="Times New Roman" w:cs="Times New Roman"/>
          <w:sz w:val="24"/>
          <w:szCs w:val="24"/>
          <w:lang w:eastAsia="en-CA"/>
        </w:rPr>
        <w:t xml:space="preserve"> supports </w:t>
      </w:r>
      <w:r w:rsidR="005A3241">
        <w:rPr>
          <w:rFonts w:ascii="Times New Roman" w:eastAsia="Times New Roman" w:hAnsi="Times New Roman" w:cs="Times New Roman"/>
          <w:sz w:val="24"/>
          <w:szCs w:val="24"/>
          <w:lang w:eastAsia="en-CA"/>
        </w:rPr>
        <w:t xml:space="preserve">the organization of </w:t>
      </w:r>
      <w:r>
        <w:rPr>
          <w:rFonts w:ascii="Times New Roman" w:eastAsia="Times New Roman" w:hAnsi="Times New Roman" w:cs="Times New Roman"/>
          <w:sz w:val="24"/>
          <w:szCs w:val="24"/>
          <w:lang w:eastAsia="en-CA"/>
        </w:rPr>
        <w:t xml:space="preserve">national or international research </w:t>
      </w:r>
      <w:r w:rsidR="009946C5">
        <w:rPr>
          <w:rFonts w:ascii="Times New Roman" w:eastAsia="Times New Roman" w:hAnsi="Times New Roman" w:cs="Times New Roman"/>
          <w:sz w:val="24"/>
          <w:szCs w:val="24"/>
          <w:lang w:eastAsia="en-CA"/>
        </w:rPr>
        <w:t xml:space="preserve">and innovation </w:t>
      </w:r>
      <w:r w:rsidRPr="000F5DE4">
        <w:rPr>
          <w:rFonts w:ascii="Times New Roman" w:eastAsia="Times New Roman" w:hAnsi="Times New Roman" w:cs="Times New Roman"/>
          <w:sz w:val="24"/>
          <w:szCs w:val="24"/>
          <w:lang w:eastAsia="en-CA"/>
        </w:rPr>
        <w:t xml:space="preserve">conferences that </w:t>
      </w:r>
      <w:r>
        <w:rPr>
          <w:rFonts w:ascii="Times New Roman" w:eastAsia="Times New Roman" w:hAnsi="Times New Roman" w:cs="Times New Roman"/>
          <w:sz w:val="24"/>
          <w:szCs w:val="24"/>
          <w:lang w:eastAsia="en-CA"/>
        </w:rPr>
        <w:t xml:space="preserve">will be held in Sudbury and have </w:t>
      </w:r>
      <w:r w:rsidRPr="004F237F">
        <w:rPr>
          <w:rFonts w:ascii="Times New Roman" w:eastAsia="Times New Roman" w:hAnsi="Times New Roman" w:cs="Times New Roman"/>
          <w:sz w:val="24"/>
          <w:szCs w:val="24"/>
          <w:lang w:eastAsia="en-CA"/>
        </w:rPr>
        <w:t>a significant impact</w:t>
      </w:r>
      <w:r>
        <w:rPr>
          <w:rFonts w:ascii="Times New Roman" w:eastAsia="Times New Roman" w:hAnsi="Times New Roman" w:cs="Times New Roman"/>
          <w:sz w:val="24"/>
          <w:szCs w:val="24"/>
          <w:lang w:eastAsia="en-CA"/>
        </w:rPr>
        <w:t xml:space="preserve"> on </w:t>
      </w:r>
      <w:proofErr w:type="spellStart"/>
      <w:r>
        <w:rPr>
          <w:rFonts w:ascii="Times New Roman" w:eastAsia="Times New Roman" w:hAnsi="Times New Roman" w:cs="Times New Roman"/>
          <w:sz w:val="24"/>
          <w:szCs w:val="24"/>
          <w:lang w:eastAsia="en-CA"/>
        </w:rPr>
        <w:t>Laurentian’s</w:t>
      </w:r>
      <w:proofErr w:type="spellEnd"/>
      <w:r>
        <w:rPr>
          <w:rFonts w:ascii="Times New Roman" w:eastAsia="Times New Roman" w:hAnsi="Times New Roman" w:cs="Times New Roman"/>
          <w:sz w:val="24"/>
          <w:szCs w:val="24"/>
          <w:lang w:eastAsia="en-CA"/>
        </w:rPr>
        <w:t xml:space="preserve"> national and/or international reputation. The conference must be organized </w:t>
      </w:r>
      <w:r w:rsidR="005A3241">
        <w:rPr>
          <w:rFonts w:ascii="Times New Roman" w:eastAsia="Times New Roman" w:hAnsi="Times New Roman" w:cs="Times New Roman"/>
          <w:sz w:val="24"/>
          <w:szCs w:val="24"/>
          <w:lang w:eastAsia="en-CA"/>
        </w:rPr>
        <w:t xml:space="preserve">and led </w:t>
      </w:r>
      <w:r>
        <w:rPr>
          <w:rFonts w:ascii="Times New Roman" w:eastAsia="Times New Roman" w:hAnsi="Times New Roman" w:cs="Times New Roman"/>
          <w:sz w:val="24"/>
          <w:szCs w:val="24"/>
          <w:lang w:eastAsia="en-CA"/>
        </w:rPr>
        <w:t xml:space="preserve">by Laurentian researchers. </w:t>
      </w:r>
      <w:r w:rsidR="005A3241">
        <w:rPr>
          <w:rFonts w:ascii="Times New Roman" w:eastAsia="Times New Roman" w:hAnsi="Times New Roman" w:cs="Times New Roman"/>
          <w:sz w:val="24"/>
          <w:szCs w:val="24"/>
          <w:lang w:eastAsia="en-CA"/>
        </w:rPr>
        <w:t xml:space="preserve">Collaboration with other institutions and organizations in planning and organizing the proposed conferences is strongly encouraged. </w:t>
      </w:r>
    </w:p>
    <w:p w14:paraId="365152EE" w14:textId="5BF7C89D" w:rsidR="007A5139" w:rsidRPr="00AA4207" w:rsidRDefault="00CC2CC2" w:rsidP="004A7C17">
      <w:pPr>
        <w:spacing w:before="100" w:beforeAutospacing="1" w:after="100" w:afterAutospacing="1" w:line="240" w:lineRule="auto"/>
        <w:rPr>
          <w:rFonts w:ascii="Times New Roman" w:eastAsia="Times New Roman" w:hAnsi="Times New Roman" w:cs="Times New Roman"/>
          <w:sz w:val="24"/>
          <w:szCs w:val="24"/>
          <w:lang w:eastAsia="en-CA"/>
        </w:rPr>
      </w:pPr>
      <w:r w:rsidRPr="00AA4207">
        <w:rPr>
          <w:rFonts w:ascii="Times New Roman" w:eastAsia="Times New Roman" w:hAnsi="Times New Roman" w:cs="Times New Roman"/>
          <w:sz w:val="24"/>
          <w:szCs w:val="24"/>
          <w:lang w:eastAsia="en-CA"/>
        </w:rPr>
        <w:t xml:space="preserve">National and International </w:t>
      </w:r>
      <w:r w:rsidR="005A3241">
        <w:rPr>
          <w:rFonts w:ascii="Times New Roman" w:eastAsia="Times New Roman" w:hAnsi="Times New Roman" w:cs="Times New Roman"/>
          <w:sz w:val="24"/>
          <w:szCs w:val="24"/>
          <w:lang w:eastAsia="en-CA"/>
        </w:rPr>
        <w:t xml:space="preserve">research and innovation </w:t>
      </w:r>
      <w:r w:rsidRPr="00AA4207">
        <w:rPr>
          <w:rFonts w:ascii="Times New Roman" w:eastAsia="Times New Roman" w:hAnsi="Times New Roman" w:cs="Times New Roman"/>
          <w:sz w:val="24"/>
          <w:szCs w:val="24"/>
          <w:lang w:eastAsia="en-CA"/>
        </w:rPr>
        <w:t xml:space="preserve">conferences are differentiated by the scope of the subject matter, the outcomes and impacts of the knowledge translation and dissemination activities, the composition of the organizing committee, the scholarly standing of the proposed speakers and the provenance of the participants. </w:t>
      </w:r>
      <w:r w:rsidR="00355655" w:rsidRPr="00AA4207">
        <w:rPr>
          <w:rFonts w:ascii="Times New Roman" w:eastAsia="Times New Roman" w:hAnsi="Times New Roman" w:cs="Times New Roman"/>
          <w:sz w:val="24"/>
          <w:szCs w:val="24"/>
          <w:lang w:eastAsia="en-CA"/>
        </w:rPr>
        <w:t xml:space="preserve"> </w:t>
      </w:r>
    </w:p>
    <w:p w14:paraId="68E74036" w14:textId="384F3331" w:rsidR="0093794E" w:rsidRPr="0093794E" w:rsidRDefault="0093794E" w:rsidP="0093794E">
      <w:pPr>
        <w:pStyle w:val="Default"/>
        <w:rPr>
          <w:rFonts w:ascii="Times New Roman" w:eastAsia="Times New Roman" w:hAnsi="Times New Roman" w:cs="Times New Roman"/>
        </w:rPr>
      </w:pPr>
      <w:r>
        <w:rPr>
          <w:rFonts w:ascii="Times New Roman" w:hAnsi="Times New Roman" w:cs="Times New Roman"/>
        </w:rPr>
        <w:t>C</w:t>
      </w:r>
      <w:r w:rsidRPr="00A959CD">
        <w:rPr>
          <w:rFonts w:ascii="Times New Roman" w:hAnsi="Times New Roman" w:cs="Times New Roman"/>
        </w:rPr>
        <w:t xml:space="preserve">onference </w:t>
      </w:r>
      <w:r w:rsidR="00D64486">
        <w:rPr>
          <w:rFonts w:ascii="Times New Roman" w:hAnsi="Times New Roman" w:cs="Times New Roman"/>
        </w:rPr>
        <w:t>c</w:t>
      </w:r>
      <w:r w:rsidR="00825F23">
        <w:rPr>
          <w:rFonts w:ascii="Times New Roman" w:hAnsi="Times New Roman" w:cs="Times New Roman"/>
        </w:rPr>
        <w:t xml:space="preserve">alls for participation must be made at the national or international level, as appropriate. </w:t>
      </w:r>
      <w:r>
        <w:rPr>
          <w:rFonts w:ascii="Times New Roman" w:hAnsi="Times New Roman" w:cs="Times New Roman"/>
        </w:rPr>
        <w:t>The conference should have an a</w:t>
      </w:r>
      <w:r w:rsidRPr="00A959CD">
        <w:rPr>
          <w:rFonts w:ascii="Times New Roman" w:eastAsia="Times New Roman" w:hAnsi="Times New Roman" w:cs="Times New Roman"/>
        </w:rPr>
        <w:t>nticipate</w:t>
      </w:r>
      <w:r>
        <w:rPr>
          <w:rFonts w:ascii="Times New Roman" w:eastAsia="Times New Roman" w:hAnsi="Times New Roman" w:cs="Times New Roman"/>
        </w:rPr>
        <w:t>d</w:t>
      </w:r>
      <w:r w:rsidRPr="00A959CD">
        <w:rPr>
          <w:rFonts w:ascii="Times New Roman" w:eastAsia="Times New Roman" w:hAnsi="Times New Roman" w:cs="Times New Roman"/>
        </w:rPr>
        <w:t xml:space="preserve"> minimum registration of </w:t>
      </w:r>
      <w:r w:rsidR="00825F23">
        <w:rPr>
          <w:rFonts w:ascii="Times New Roman" w:eastAsia="Times New Roman" w:hAnsi="Times New Roman" w:cs="Times New Roman"/>
        </w:rPr>
        <w:t>5</w:t>
      </w:r>
      <w:r w:rsidR="00825F23" w:rsidRPr="00A959CD">
        <w:rPr>
          <w:rFonts w:ascii="Times New Roman" w:eastAsia="Times New Roman" w:hAnsi="Times New Roman" w:cs="Times New Roman"/>
        </w:rPr>
        <w:t>0</w:t>
      </w:r>
      <w:r w:rsidR="00CC2CC2">
        <w:rPr>
          <w:rFonts w:ascii="Times New Roman" w:eastAsia="Times New Roman" w:hAnsi="Times New Roman" w:cs="Times New Roman"/>
        </w:rPr>
        <w:t xml:space="preserve"> </w:t>
      </w:r>
      <w:r w:rsidR="001C237E">
        <w:rPr>
          <w:rFonts w:ascii="Times New Roman" w:eastAsia="Times New Roman" w:hAnsi="Times New Roman" w:cs="Times New Roman"/>
        </w:rPr>
        <w:t xml:space="preserve">participants. In order to be considered a National Conference, at least 1/3 of participants and speakers </w:t>
      </w:r>
      <w:r w:rsidR="006260AB">
        <w:rPr>
          <w:rFonts w:ascii="Times New Roman" w:eastAsia="Times New Roman" w:hAnsi="Times New Roman" w:cs="Times New Roman"/>
        </w:rPr>
        <w:t xml:space="preserve">must </w:t>
      </w:r>
      <w:r w:rsidR="001C237E">
        <w:rPr>
          <w:rFonts w:ascii="Times New Roman" w:eastAsia="Times New Roman" w:hAnsi="Times New Roman" w:cs="Times New Roman"/>
        </w:rPr>
        <w:t xml:space="preserve">be from outside of Sudbury. </w:t>
      </w:r>
      <w:r w:rsidR="00AA4207">
        <w:rPr>
          <w:rFonts w:ascii="Times New Roman" w:eastAsia="Times New Roman" w:hAnsi="Times New Roman" w:cs="Times New Roman"/>
        </w:rPr>
        <w:t xml:space="preserve">In order to be considered an International Conference, at least 1/3 of participants and speakers </w:t>
      </w:r>
      <w:r w:rsidR="006260AB">
        <w:rPr>
          <w:rFonts w:ascii="Times New Roman" w:eastAsia="Times New Roman" w:hAnsi="Times New Roman" w:cs="Times New Roman"/>
        </w:rPr>
        <w:t xml:space="preserve">must </w:t>
      </w:r>
      <w:r w:rsidR="00AA4207">
        <w:rPr>
          <w:rFonts w:ascii="Times New Roman" w:eastAsia="Times New Roman" w:hAnsi="Times New Roman" w:cs="Times New Roman"/>
        </w:rPr>
        <w:t>be from outside of Canada. Conference</w:t>
      </w:r>
      <w:r w:rsidR="005A3241">
        <w:rPr>
          <w:rFonts w:ascii="Times New Roman" w:eastAsia="Times New Roman" w:hAnsi="Times New Roman" w:cs="Times New Roman"/>
        </w:rPr>
        <w:t xml:space="preserve"> organization</w:t>
      </w:r>
      <w:r w:rsidR="00AA4207">
        <w:rPr>
          <w:rFonts w:ascii="Times New Roman" w:eastAsia="Times New Roman" w:hAnsi="Times New Roman" w:cs="Times New Roman"/>
        </w:rPr>
        <w:t xml:space="preserve"> must</w:t>
      </w:r>
      <w:r w:rsidR="00AA4207" w:rsidRPr="00A959CD">
        <w:rPr>
          <w:rFonts w:ascii="Times New Roman" w:eastAsia="Times New Roman" w:hAnsi="Times New Roman" w:cs="Times New Roman"/>
        </w:rPr>
        <w:t xml:space="preserve"> </w:t>
      </w:r>
      <w:r w:rsidRPr="00A959CD">
        <w:rPr>
          <w:rFonts w:ascii="Times New Roman" w:eastAsia="Times New Roman" w:hAnsi="Times New Roman" w:cs="Times New Roman"/>
        </w:rPr>
        <w:t>includ</w:t>
      </w:r>
      <w:r w:rsidR="00CC2CC2">
        <w:rPr>
          <w:rFonts w:ascii="Times New Roman" w:eastAsia="Times New Roman" w:hAnsi="Times New Roman" w:cs="Times New Roman"/>
        </w:rPr>
        <w:t>e</w:t>
      </w:r>
      <w:r w:rsidRPr="00A959CD">
        <w:rPr>
          <w:rFonts w:ascii="Times New Roman" w:eastAsia="Times New Roman" w:hAnsi="Times New Roman" w:cs="Times New Roman"/>
        </w:rPr>
        <w:t xml:space="preserve"> </w:t>
      </w:r>
      <w:r w:rsidRPr="001138BF">
        <w:rPr>
          <w:rFonts w:ascii="Times New Roman" w:eastAsia="Times New Roman" w:hAnsi="Times New Roman" w:cs="Times New Roman"/>
        </w:rPr>
        <w:t>at least 5 Laurentian faculty members</w:t>
      </w:r>
      <w:r w:rsidR="00EC5D66">
        <w:rPr>
          <w:rFonts w:ascii="Times New Roman" w:eastAsia="Times New Roman" w:hAnsi="Times New Roman" w:cs="Times New Roman"/>
        </w:rPr>
        <w:t>,</w:t>
      </w:r>
      <w:r w:rsidRPr="001138BF">
        <w:rPr>
          <w:rFonts w:ascii="Times New Roman" w:eastAsia="Times New Roman" w:hAnsi="Times New Roman" w:cs="Times New Roman"/>
        </w:rPr>
        <w:t xml:space="preserve"> </w:t>
      </w:r>
      <w:r w:rsidRPr="00A959CD">
        <w:rPr>
          <w:rFonts w:ascii="Times New Roman" w:eastAsia="Times New Roman" w:hAnsi="Times New Roman" w:cs="Times New Roman"/>
        </w:rPr>
        <w:t>and have a program</w:t>
      </w:r>
      <w:r>
        <w:rPr>
          <w:rFonts w:ascii="Times New Roman" w:eastAsia="Times New Roman" w:hAnsi="Times New Roman" w:cs="Times New Roman"/>
        </w:rPr>
        <w:t xml:space="preserve"> covering at least one full day. </w:t>
      </w:r>
    </w:p>
    <w:p w14:paraId="0A9749F6" w14:textId="77777777" w:rsidR="00923779" w:rsidRPr="00923779" w:rsidRDefault="00923779" w:rsidP="00923779">
      <w:pPr>
        <w:pStyle w:val="Default"/>
        <w:spacing w:before="240" w:after="120"/>
        <w:ind w:right="720"/>
        <w:rPr>
          <w:rFonts w:ascii="Times New Roman" w:hAnsi="Times New Roman" w:cs="Times New Roman"/>
        </w:rPr>
      </w:pPr>
      <w:r>
        <w:rPr>
          <w:rFonts w:ascii="Times New Roman" w:hAnsi="Times New Roman" w:cs="Times New Roman"/>
          <w:b/>
          <w:bCs/>
        </w:rPr>
        <w:t>Eligible expenses</w:t>
      </w:r>
    </w:p>
    <w:p w14:paraId="68FD1CE2" w14:textId="77777777" w:rsidR="00923779" w:rsidRPr="00923779" w:rsidRDefault="00923779" w:rsidP="00923779">
      <w:pPr>
        <w:pStyle w:val="Default"/>
        <w:spacing w:after="120"/>
        <w:ind w:right="720"/>
        <w:rPr>
          <w:rFonts w:ascii="Times New Roman" w:hAnsi="Times New Roman" w:cs="Times New Roman"/>
          <w:b/>
          <w:bCs/>
        </w:rPr>
      </w:pPr>
      <w:r w:rsidRPr="00923779">
        <w:rPr>
          <w:rFonts w:ascii="Times New Roman" w:hAnsi="Times New Roman" w:cs="Times New Roman"/>
        </w:rPr>
        <w:t xml:space="preserve">The fund may only be used to support conference costs including: honoraria to speakers; travel, per </w:t>
      </w:r>
      <w:proofErr w:type="gramStart"/>
      <w:r w:rsidRPr="00923779">
        <w:rPr>
          <w:rFonts w:ascii="Times New Roman" w:hAnsi="Times New Roman" w:cs="Times New Roman"/>
        </w:rPr>
        <w:t>diems</w:t>
      </w:r>
      <w:proofErr w:type="gramEnd"/>
      <w:r w:rsidRPr="00923779">
        <w:rPr>
          <w:rFonts w:ascii="Times New Roman" w:hAnsi="Times New Roman" w:cs="Times New Roman"/>
        </w:rPr>
        <w:t xml:space="preserve">, and accommodation for speakers; space and equipment rental; </w:t>
      </w:r>
      <w:r w:rsidR="0093794E">
        <w:rPr>
          <w:rFonts w:ascii="Times New Roman" w:hAnsi="Times New Roman" w:cs="Times New Roman"/>
        </w:rPr>
        <w:t>catering</w:t>
      </w:r>
      <w:r w:rsidR="00BA17C7">
        <w:rPr>
          <w:rFonts w:ascii="Times New Roman" w:hAnsi="Times New Roman" w:cs="Times New Roman"/>
        </w:rPr>
        <w:t xml:space="preserve">; salaries and benefits </w:t>
      </w:r>
      <w:r w:rsidR="0093794E">
        <w:rPr>
          <w:rFonts w:ascii="Times New Roman" w:hAnsi="Times New Roman" w:cs="Times New Roman"/>
        </w:rPr>
        <w:t xml:space="preserve">of support staff </w:t>
      </w:r>
      <w:r w:rsidR="00BA17C7">
        <w:rPr>
          <w:rFonts w:ascii="Times New Roman" w:hAnsi="Times New Roman" w:cs="Times New Roman"/>
        </w:rPr>
        <w:t xml:space="preserve">and </w:t>
      </w:r>
      <w:r w:rsidRPr="00923779">
        <w:rPr>
          <w:rFonts w:ascii="Times New Roman" w:hAnsi="Times New Roman" w:cs="Times New Roman"/>
        </w:rPr>
        <w:t xml:space="preserve">reproduction of materials and proceedings.  </w:t>
      </w:r>
    </w:p>
    <w:p w14:paraId="514A04FC" w14:textId="258A0FCD" w:rsidR="00D64486" w:rsidRPr="00C013FD" w:rsidRDefault="00D64486" w:rsidP="00D64486">
      <w:pPr>
        <w:spacing w:before="100" w:beforeAutospacing="1" w:after="100" w:afterAutospacing="1" w:line="240" w:lineRule="auto"/>
        <w:rPr>
          <w:rFonts w:ascii="Times New Roman" w:eastAsia="Times New Roman" w:hAnsi="Times New Roman" w:cs="Times New Roman"/>
          <w:sz w:val="24"/>
          <w:szCs w:val="24"/>
          <w:lang w:eastAsia="en-CA"/>
        </w:rPr>
      </w:pPr>
      <w:r w:rsidRPr="00C013FD">
        <w:rPr>
          <w:rFonts w:ascii="Times New Roman" w:hAnsi="Times New Roman" w:cs="Times New Roman"/>
          <w:sz w:val="24"/>
          <w:szCs w:val="24"/>
        </w:rPr>
        <w:lastRenderedPageBreak/>
        <w:t>Funding received through the </w:t>
      </w:r>
      <w:r w:rsidR="00C83EBA" w:rsidRPr="006260AB">
        <w:rPr>
          <w:rFonts w:ascii="Times New Roman" w:hAnsi="Times New Roman" w:cs="Times New Roman"/>
          <w:i/>
          <w:sz w:val="24"/>
          <w:szCs w:val="24"/>
        </w:rPr>
        <w:t xml:space="preserve">Research </w:t>
      </w:r>
      <w:r w:rsidRPr="00C013FD">
        <w:rPr>
          <w:rStyle w:val="Emphasis"/>
          <w:rFonts w:ascii="Times New Roman" w:eastAsiaTheme="majorEastAsia" w:hAnsi="Times New Roman" w:cs="Times New Roman"/>
          <w:sz w:val="24"/>
          <w:szCs w:val="24"/>
        </w:rPr>
        <w:t xml:space="preserve">Conference Fund </w:t>
      </w:r>
      <w:r w:rsidRPr="00C013FD">
        <w:rPr>
          <w:rFonts w:ascii="Times New Roman" w:hAnsi="Times New Roman" w:cs="Times New Roman"/>
          <w:sz w:val="24"/>
          <w:szCs w:val="24"/>
        </w:rPr>
        <w:t xml:space="preserve">is not intended to cover the full costs of the conference. In their application, conference organizers are asked to outline other revenue sources, including a realistic projection of registration and other fees that will be charged to conference participants. </w:t>
      </w:r>
      <w:r w:rsidRPr="00825F23">
        <w:rPr>
          <w:rFonts w:ascii="Times New Roman" w:hAnsi="Times New Roman" w:cs="Times New Roman"/>
          <w:sz w:val="24"/>
          <w:szCs w:val="24"/>
        </w:rPr>
        <w:t xml:space="preserve">Paid registration is strongly encouraged. </w:t>
      </w:r>
      <w:r w:rsidRPr="00C013FD">
        <w:rPr>
          <w:rFonts w:ascii="Times New Roman" w:hAnsi="Times New Roman" w:cs="Times New Roman"/>
          <w:sz w:val="24"/>
          <w:szCs w:val="24"/>
        </w:rPr>
        <w:t>Applicants must also indicate how surplus conference-generated funds will be used.</w:t>
      </w:r>
      <w:r w:rsidRPr="00C013FD">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rPr>
        <w:t>C</w:t>
      </w:r>
      <w:r w:rsidRPr="00A959CD">
        <w:rPr>
          <w:rFonts w:ascii="Times New Roman" w:hAnsi="Times New Roman" w:cs="Times New Roman"/>
        </w:rPr>
        <w:t xml:space="preserve">onferences must occur </w:t>
      </w:r>
      <w:r>
        <w:rPr>
          <w:rFonts w:ascii="Times New Roman" w:hAnsi="Times New Roman" w:cs="Times New Roman"/>
        </w:rPr>
        <w:t xml:space="preserve">within two years of application.  </w:t>
      </w:r>
    </w:p>
    <w:p w14:paraId="1FAE0D31" w14:textId="77777777" w:rsidR="007B3FFA" w:rsidRPr="00A959CD" w:rsidRDefault="007B3FFA" w:rsidP="007B3FFA">
      <w:pPr>
        <w:pStyle w:val="Default"/>
        <w:spacing w:before="240" w:after="120"/>
        <w:ind w:right="720"/>
        <w:rPr>
          <w:rFonts w:ascii="Times New Roman" w:hAnsi="Times New Roman" w:cs="Times New Roman"/>
        </w:rPr>
      </w:pPr>
      <w:r w:rsidRPr="00A959CD">
        <w:rPr>
          <w:rFonts w:ascii="Times New Roman" w:hAnsi="Times New Roman" w:cs="Times New Roman"/>
          <w:b/>
          <w:bCs/>
        </w:rPr>
        <w:t>Adju</w:t>
      </w:r>
      <w:r w:rsidR="00923779">
        <w:rPr>
          <w:rFonts w:ascii="Times New Roman" w:hAnsi="Times New Roman" w:cs="Times New Roman"/>
          <w:b/>
          <w:bCs/>
        </w:rPr>
        <w:t>d</w:t>
      </w:r>
      <w:r w:rsidRPr="00A959CD">
        <w:rPr>
          <w:rFonts w:ascii="Times New Roman" w:hAnsi="Times New Roman" w:cs="Times New Roman"/>
          <w:b/>
          <w:bCs/>
        </w:rPr>
        <w:t xml:space="preserve">ication </w:t>
      </w:r>
    </w:p>
    <w:p w14:paraId="733CDBE0" w14:textId="77777777" w:rsidR="007B3FFA" w:rsidRDefault="00CD169F" w:rsidP="007B3FFA">
      <w:pPr>
        <w:pStyle w:val="Default"/>
        <w:spacing w:after="120"/>
        <w:ind w:right="720"/>
        <w:rPr>
          <w:rFonts w:ascii="Times New Roman" w:hAnsi="Times New Roman" w:cs="Times New Roman"/>
        </w:rPr>
      </w:pPr>
      <w:r>
        <w:rPr>
          <w:rFonts w:ascii="Times New Roman" w:hAnsi="Times New Roman" w:cs="Times New Roman"/>
        </w:rPr>
        <w:t>Funding decision</w:t>
      </w:r>
      <w:r w:rsidR="00A869A7">
        <w:rPr>
          <w:rFonts w:ascii="Times New Roman" w:hAnsi="Times New Roman" w:cs="Times New Roman"/>
        </w:rPr>
        <w:t>s</w:t>
      </w:r>
      <w:r>
        <w:rPr>
          <w:rFonts w:ascii="Times New Roman" w:hAnsi="Times New Roman" w:cs="Times New Roman"/>
        </w:rPr>
        <w:t xml:space="preserve"> will be made by the Vice-</w:t>
      </w:r>
      <w:r w:rsidR="00EC5D66">
        <w:rPr>
          <w:rFonts w:ascii="Times New Roman" w:hAnsi="Times New Roman" w:cs="Times New Roman"/>
        </w:rPr>
        <w:t xml:space="preserve">President, </w:t>
      </w:r>
      <w:r>
        <w:rPr>
          <w:rFonts w:ascii="Times New Roman" w:hAnsi="Times New Roman" w:cs="Times New Roman"/>
        </w:rPr>
        <w:t>Research</w:t>
      </w:r>
      <w:r w:rsidR="00EC5D66">
        <w:rPr>
          <w:rFonts w:ascii="Times New Roman" w:hAnsi="Times New Roman" w:cs="Times New Roman"/>
        </w:rPr>
        <w:t>,</w:t>
      </w:r>
      <w:r>
        <w:rPr>
          <w:rFonts w:ascii="Times New Roman" w:hAnsi="Times New Roman" w:cs="Times New Roman"/>
        </w:rPr>
        <w:t xml:space="preserve"> based on the recommendation from a designated </w:t>
      </w:r>
      <w:r w:rsidR="006D5A63">
        <w:rPr>
          <w:rFonts w:ascii="Times New Roman" w:hAnsi="Times New Roman" w:cs="Times New Roman"/>
        </w:rPr>
        <w:t xml:space="preserve">Evaluation </w:t>
      </w:r>
      <w:r>
        <w:rPr>
          <w:rFonts w:ascii="Times New Roman" w:hAnsi="Times New Roman" w:cs="Times New Roman"/>
        </w:rPr>
        <w:t>Committee</w:t>
      </w:r>
      <w:r w:rsidR="007B3FFA" w:rsidRPr="00A959CD">
        <w:rPr>
          <w:rFonts w:ascii="Times New Roman" w:hAnsi="Times New Roman" w:cs="Times New Roman"/>
        </w:rPr>
        <w:t>. Incomplete appli</w:t>
      </w:r>
      <w:r w:rsidR="0093794E">
        <w:rPr>
          <w:rFonts w:ascii="Times New Roman" w:hAnsi="Times New Roman" w:cs="Times New Roman"/>
        </w:rPr>
        <w:t>cations will not be considered.</w:t>
      </w:r>
    </w:p>
    <w:p w14:paraId="00CC20BB" w14:textId="77777777" w:rsidR="0093794E" w:rsidRPr="00CD660F" w:rsidRDefault="0093794E" w:rsidP="0093794E">
      <w:pPr>
        <w:spacing w:before="100" w:beforeAutospacing="1" w:after="100" w:afterAutospacing="1" w:line="240" w:lineRule="auto"/>
        <w:rPr>
          <w:rFonts w:ascii="Times New Roman" w:eastAsia="Times New Roman" w:hAnsi="Times New Roman" w:cs="Times New Roman"/>
          <w:sz w:val="24"/>
          <w:szCs w:val="24"/>
          <w:lang w:eastAsia="en-CA"/>
        </w:rPr>
      </w:pPr>
      <w:r w:rsidRPr="00CD660F">
        <w:rPr>
          <w:rFonts w:ascii="Times New Roman" w:eastAsia="Times New Roman" w:hAnsi="Times New Roman" w:cs="Times New Roman"/>
          <w:sz w:val="24"/>
          <w:szCs w:val="24"/>
          <w:lang w:eastAsia="en-CA"/>
        </w:rPr>
        <w:t>Applications will be adjudicated based on the following criteria:</w:t>
      </w:r>
    </w:p>
    <w:p w14:paraId="26CDC872" w14:textId="7DDE04D1" w:rsidR="00362055" w:rsidRDefault="00362055" w:rsidP="0093794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potential impact on </w:t>
      </w:r>
      <w:proofErr w:type="spellStart"/>
      <w:r>
        <w:rPr>
          <w:rFonts w:ascii="Times New Roman" w:eastAsia="Times New Roman" w:hAnsi="Times New Roman" w:cs="Times New Roman"/>
          <w:sz w:val="24"/>
          <w:szCs w:val="24"/>
          <w:lang w:eastAsia="en-CA"/>
        </w:rPr>
        <w:t>Laurentian’s</w:t>
      </w:r>
      <w:proofErr w:type="spellEnd"/>
      <w:r>
        <w:rPr>
          <w:rFonts w:ascii="Times New Roman" w:eastAsia="Times New Roman" w:hAnsi="Times New Roman" w:cs="Times New Roman"/>
          <w:sz w:val="24"/>
          <w:szCs w:val="24"/>
          <w:lang w:eastAsia="en-CA"/>
        </w:rPr>
        <w:t xml:space="preserve"> national recognition</w:t>
      </w:r>
    </w:p>
    <w:p w14:paraId="32105F41" w14:textId="321C407B" w:rsidR="0093794E" w:rsidRDefault="0093794E" w:rsidP="0093794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potential for knowledge transfer</w:t>
      </w:r>
      <w:r w:rsidR="00CD169F">
        <w:rPr>
          <w:rFonts w:ascii="Times New Roman" w:eastAsia="Times New Roman" w:hAnsi="Times New Roman" w:cs="Times New Roman"/>
          <w:sz w:val="24"/>
          <w:szCs w:val="24"/>
          <w:lang w:eastAsia="en-CA"/>
        </w:rPr>
        <w:t xml:space="preserve"> and aspiration for </w:t>
      </w:r>
      <w:r w:rsidR="00EC5D66">
        <w:rPr>
          <w:rFonts w:ascii="Times New Roman" w:eastAsia="Times New Roman" w:hAnsi="Times New Roman" w:cs="Times New Roman"/>
          <w:sz w:val="24"/>
          <w:szCs w:val="24"/>
          <w:lang w:eastAsia="en-CA"/>
        </w:rPr>
        <w:t xml:space="preserve">enhancing </w:t>
      </w:r>
      <w:r w:rsidR="00CD169F">
        <w:rPr>
          <w:rFonts w:ascii="Times New Roman" w:eastAsia="Times New Roman" w:hAnsi="Times New Roman" w:cs="Times New Roman"/>
          <w:sz w:val="24"/>
          <w:szCs w:val="24"/>
          <w:lang w:eastAsia="en-CA"/>
        </w:rPr>
        <w:t>research excellence at</w:t>
      </w:r>
      <w:r>
        <w:rPr>
          <w:rFonts w:ascii="Times New Roman" w:eastAsia="Times New Roman" w:hAnsi="Times New Roman" w:cs="Times New Roman"/>
          <w:sz w:val="24"/>
          <w:szCs w:val="24"/>
          <w:lang w:eastAsia="en-CA"/>
        </w:rPr>
        <w:t xml:space="preserve"> Laurentian </w:t>
      </w:r>
    </w:p>
    <w:p w14:paraId="0A15B6F7" w14:textId="7E18CA6A" w:rsidR="00AD2111" w:rsidRPr="00CD660F" w:rsidRDefault="00AD2111" w:rsidP="0093794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potential for increased research collaboration and networking</w:t>
      </w:r>
    </w:p>
    <w:p w14:paraId="392318BB" w14:textId="77777777" w:rsidR="0093794E" w:rsidRPr="00CD660F" w:rsidRDefault="0093794E" w:rsidP="0093794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D660F">
        <w:rPr>
          <w:rFonts w:ascii="Times New Roman" w:eastAsia="Times New Roman" w:hAnsi="Times New Roman" w:cs="Times New Roman"/>
          <w:sz w:val="24"/>
          <w:szCs w:val="24"/>
          <w:lang w:eastAsia="en-CA"/>
        </w:rPr>
        <w:t xml:space="preserve">ability of the conference to attract national or international speakers and participants of significance in the relevant field </w:t>
      </w:r>
      <w:r>
        <w:rPr>
          <w:rFonts w:ascii="Times New Roman" w:eastAsia="Times New Roman" w:hAnsi="Times New Roman" w:cs="Times New Roman"/>
          <w:sz w:val="24"/>
          <w:szCs w:val="24"/>
          <w:lang w:eastAsia="en-CA"/>
        </w:rPr>
        <w:t>or area</w:t>
      </w:r>
    </w:p>
    <w:p w14:paraId="1278944B" w14:textId="77777777" w:rsidR="0093794E" w:rsidRPr="00CD660F" w:rsidRDefault="0093794E" w:rsidP="0093794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alignment with the university’s Strategic Research Plan</w:t>
      </w:r>
    </w:p>
    <w:p w14:paraId="181A420E" w14:textId="77777777" w:rsidR="00AD2111" w:rsidRDefault="0093794E" w:rsidP="0093794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CD660F">
        <w:rPr>
          <w:rFonts w:ascii="Times New Roman" w:eastAsia="Times New Roman" w:hAnsi="Times New Roman" w:cs="Times New Roman"/>
          <w:sz w:val="24"/>
          <w:szCs w:val="24"/>
          <w:lang w:eastAsia="en-CA"/>
        </w:rPr>
        <w:t>the</w:t>
      </w:r>
      <w:proofErr w:type="gramEnd"/>
      <w:r w:rsidRPr="00CD660F">
        <w:rPr>
          <w:rFonts w:ascii="Times New Roman" w:eastAsia="Times New Roman" w:hAnsi="Times New Roman" w:cs="Times New Roman"/>
          <w:sz w:val="24"/>
          <w:szCs w:val="24"/>
          <w:lang w:eastAsia="en-CA"/>
        </w:rPr>
        <w:t xml:space="preserve"> proposed</w:t>
      </w:r>
      <w:r>
        <w:rPr>
          <w:rFonts w:ascii="Times New Roman" w:eastAsia="Times New Roman" w:hAnsi="Times New Roman" w:cs="Times New Roman"/>
          <w:sz w:val="24"/>
          <w:szCs w:val="24"/>
          <w:lang w:eastAsia="en-CA"/>
        </w:rPr>
        <w:t xml:space="preserve"> program</w:t>
      </w:r>
      <w:r w:rsidR="00AD2111">
        <w:rPr>
          <w:rFonts w:ascii="Times New Roman" w:eastAsia="Times New Roman" w:hAnsi="Times New Roman" w:cs="Times New Roman"/>
          <w:sz w:val="24"/>
          <w:szCs w:val="24"/>
          <w:lang w:eastAsia="en-CA"/>
        </w:rPr>
        <w:t xml:space="preserve"> including financial arrangements, venue, schedules, </w:t>
      </w:r>
      <w:proofErr w:type="spellStart"/>
      <w:r w:rsidR="00AD2111">
        <w:rPr>
          <w:rFonts w:ascii="Times New Roman" w:eastAsia="Times New Roman" w:hAnsi="Times New Roman" w:cs="Times New Roman"/>
          <w:sz w:val="24"/>
          <w:szCs w:val="24"/>
          <w:lang w:eastAsia="en-CA"/>
        </w:rPr>
        <w:t>etc</w:t>
      </w:r>
      <w:proofErr w:type="spellEnd"/>
      <w:r w:rsidR="00AD2111">
        <w:rPr>
          <w:rFonts w:ascii="Times New Roman" w:eastAsia="Times New Roman" w:hAnsi="Times New Roman" w:cs="Times New Roman"/>
          <w:sz w:val="24"/>
          <w:szCs w:val="24"/>
          <w:lang w:eastAsia="en-CA"/>
        </w:rPr>
        <w:t>…</w:t>
      </w:r>
    </w:p>
    <w:p w14:paraId="36DDAEA7" w14:textId="006ED8E8" w:rsidR="0093794E" w:rsidRDefault="00AD2111" w:rsidP="0093794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involvement of HQP</w:t>
      </w:r>
    </w:p>
    <w:p w14:paraId="7182195A" w14:textId="77777777" w:rsidR="006D5A63" w:rsidRDefault="006D5A63" w:rsidP="0093794E">
      <w:pPr>
        <w:pStyle w:val="Default"/>
        <w:spacing w:after="240"/>
        <w:ind w:right="720"/>
        <w:rPr>
          <w:rFonts w:ascii="Times New Roman" w:hAnsi="Times New Roman" w:cs="Times New Roman"/>
        </w:rPr>
      </w:pPr>
      <w:r w:rsidRPr="006D5A63">
        <w:rPr>
          <w:rFonts w:ascii="Times New Roman" w:hAnsi="Times New Roman" w:cs="Times New Roman"/>
          <w:b/>
        </w:rPr>
        <w:t>Funding</w:t>
      </w:r>
      <w:r>
        <w:rPr>
          <w:rFonts w:ascii="Times New Roman" w:hAnsi="Times New Roman" w:cs="Times New Roman"/>
        </w:rPr>
        <w:t>:</w:t>
      </w:r>
    </w:p>
    <w:p w14:paraId="271385FC" w14:textId="77777777" w:rsidR="006D5A63" w:rsidRPr="006D5A63" w:rsidRDefault="001138BF" w:rsidP="006D5A63">
      <w:pPr>
        <w:pStyle w:val="ListParagraph"/>
        <w:numPr>
          <w:ilvl w:val="0"/>
          <w:numId w:val="6"/>
        </w:numPr>
        <w:overflowPunct w:val="0"/>
        <w:textAlignment w:val="baseline"/>
        <w:rPr>
          <w:rFonts w:eastAsia="MS PGothic"/>
          <w:color w:val="000000"/>
          <w:kern w:val="24"/>
        </w:rPr>
      </w:pPr>
      <w:r>
        <w:rPr>
          <w:rFonts w:eastAsia="MS PGothic"/>
          <w:color w:val="000000"/>
          <w:kern w:val="24"/>
        </w:rPr>
        <w:t>up to</w:t>
      </w:r>
      <w:r w:rsidR="006D5A63" w:rsidRPr="006D5A63">
        <w:rPr>
          <w:rFonts w:eastAsia="MS PGothic"/>
          <w:color w:val="000000"/>
          <w:kern w:val="24"/>
        </w:rPr>
        <w:t xml:space="preserve"> $</w:t>
      </w:r>
      <w:r w:rsidR="00030FE3">
        <w:rPr>
          <w:rFonts w:eastAsia="MS PGothic"/>
          <w:color w:val="000000"/>
          <w:kern w:val="24"/>
        </w:rPr>
        <w:t>10</w:t>
      </w:r>
      <w:r w:rsidR="006D5A63" w:rsidRPr="006D5A63">
        <w:rPr>
          <w:rFonts w:eastAsia="MS PGothic"/>
          <w:color w:val="000000"/>
          <w:kern w:val="24"/>
        </w:rPr>
        <w:t>,000 for a National</w:t>
      </w:r>
      <w:r w:rsidR="009426AB">
        <w:rPr>
          <w:rFonts w:eastAsia="MS PGothic"/>
          <w:color w:val="000000"/>
          <w:kern w:val="24"/>
        </w:rPr>
        <w:t>/Regional</w:t>
      </w:r>
      <w:r w:rsidR="006D5A63" w:rsidRPr="006D5A63">
        <w:rPr>
          <w:rFonts w:eastAsia="MS PGothic"/>
          <w:color w:val="000000"/>
          <w:kern w:val="24"/>
        </w:rPr>
        <w:t xml:space="preserve"> Conference</w:t>
      </w:r>
    </w:p>
    <w:p w14:paraId="3307EACA" w14:textId="77777777" w:rsidR="006D5A63" w:rsidRPr="006D5A63" w:rsidRDefault="001138BF" w:rsidP="006D5A63">
      <w:pPr>
        <w:pStyle w:val="ListParagraph"/>
        <w:numPr>
          <w:ilvl w:val="0"/>
          <w:numId w:val="6"/>
        </w:numPr>
        <w:overflowPunct w:val="0"/>
        <w:textAlignment w:val="baseline"/>
        <w:rPr>
          <w:rFonts w:eastAsia="MS PGothic"/>
          <w:color w:val="000000"/>
          <w:kern w:val="24"/>
        </w:rPr>
      </w:pPr>
      <w:r>
        <w:rPr>
          <w:rFonts w:eastAsia="MS PGothic"/>
          <w:color w:val="000000"/>
          <w:kern w:val="24"/>
        </w:rPr>
        <w:t>up to</w:t>
      </w:r>
      <w:r w:rsidR="006D5A63">
        <w:rPr>
          <w:rFonts w:eastAsia="MS PGothic"/>
          <w:color w:val="000000"/>
          <w:kern w:val="24"/>
        </w:rPr>
        <w:t xml:space="preserve"> $</w:t>
      </w:r>
      <w:r w:rsidR="009426AB">
        <w:rPr>
          <w:rFonts w:eastAsia="MS PGothic"/>
          <w:color w:val="000000"/>
          <w:kern w:val="24"/>
        </w:rPr>
        <w:t>20</w:t>
      </w:r>
      <w:r w:rsidR="006D5A63" w:rsidRPr="006D5A63">
        <w:rPr>
          <w:rFonts w:eastAsia="MS PGothic"/>
          <w:color w:val="000000"/>
          <w:kern w:val="24"/>
        </w:rPr>
        <w:t xml:space="preserve">,000 for an International Conference </w:t>
      </w:r>
    </w:p>
    <w:p w14:paraId="51C723D8" w14:textId="5DDC6DE0" w:rsidR="00923779" w:rsidRDefault="006D5A63" w:rsidP="00923779">
      <w:pPr>
        <w:spacing w:before="100" w:beforeAutospacing="1" w:after="100" w:afterAutospacing="1" w:line="240" w:lineRule="auto"/>
        <w:rPr>
          <w:rFonts w:ascii="Times New Roman" w:eastAsia="Times New Roman" w:hAnsi="Times New Roman" w:cs="Times New Roman"/>
          <w:bCs/>
          <w:sz w:val="24"/>
          <w:szCs w:val="24"/>
          <w:lang w:eastAsia="en-CA"/>
        </w:rPr>
      </w:pPr>
      <w:r>
        <w:rPr>
          <w:rFonts w:ascii="Times New Roman" w:eastAsia="Times New Roman" w:hAnsi="Times New Roman" w:cs="Times New Roman"/>
          <w:sz w:val="24"/>
          <w:szCs w:val="24"/>
          <w:lang w:eastAsia="en-CA"/>
        </w:rPr>
        <w:t>I</w:t>
      </w:r>
      <w:r w:rsidR="00923779" w:rsidRPr="00430E22">
        <w:rPr>
          <w:rFonts w:ascii="Times New Roman" w:eastAsia="Times New Roman" w:hAnsi="Times New Roman" w:cs="Times New Roman"/>
          <w:sz w:val="24"/>
          <w:szCs w:val="24"/>
          <w:lang w:eastAsia="en-CA"/>
        </w:rPr>
        <w:t xml:space="preserve">ntake deadline </w:t>
      </w:r>
      <w:r>
        <w:rPr>
          <w:rFonts w:ascii="Times New Roman" w:eastAsia="Times New Roman" w:hAnsi="Times New Roman" w:cs="Times New Roman"/>
          <w:sz w:val="24"/>
          <w:szCs w:val="24"/>
          <w:lang w:eastAsia="en-CA"/>
        </w:rPr>
        <w:t>is</w:t>
      </w:r>
      <w:r w:rsidRPr="00430E22">
        <w:rPr>
          <w:rFonts w:ascii="Times New Roman" w:eastAsia="Times New Roman" w:hAnsi="Times New Roman" w:cs="Times New Roman"/>
          <w:sz w:val="24"/>
          <w:szCs w:val="24"/>
          <w:lang w:eastAsia="en-CA"/>
        </w:rPr>
        <w:t> </w:t>
      </w:r>
      <w:r w:rsidR="005B0876">
        <w:rPr>
          <w:rFonts w:ascii="Times New Roman" w:eastAsia="Times New Roman" w:hAnsi="Times New Roman" w:cs="Times New Roman"/>
          <w:b/>
          <w:sz w:val="24"/>
          <w:szCs w:val="24"/>
          <w:lang w:eastAsia="en-CA"/>
        </w:rPr>
        <w:t>Thursday August 31</w:t>
      </w:r>
      <w:r w:rsidR="005B0876" w:rsidRPr="005B0876">
        <w:rPr>
          <w:rFonts w:ascii="Times New Roman" w:eastAsia="Times New Roman" w:hAnsi="Times New Roman" w:cs="Times New Roman"/>
          <w:b/>
          <w:sz w:val="24"/>
          <w:szCs w:val="24"/>
          <w:vertAlign w:val="superscript"/>
          <w:lang w:eastAsia="en-CA"/>
        </w:rPr>
        <w:t>st</w:t>
      </w:r>
      <w:r w:rsidR="005B0876">
        <w:rPr>
          <w:rFonts w:ascii="Times New Roman" w:eastAsia="Times New Roman" w:hAnsi="Times New Roman" w:cs="Times New Roman"/>
          <w:b/>
          <w:sz w:val="24"/>
          <w:szCs w:val="24"/>
          <w:lang w:eastAsia="en-CA"/>
        </w:rPr>
        <w:t>, 2017 at 4:00 p.m.</w:t>
      </w:r>
    </w:p>
    <w:p w14:paraId="5FB6F4DA" w14:textId="77777777" w:rsidR="007B3FFA" w:rsidRPr="00A959CD" w:rsidRDefault="007B3FFA" w:rsidP="007B3FFA">
      <w:pPr>
        <w:pStyle w:val="Default"/>
        <w:spacing w:after="120"/>
        <w:ind w:right="720"/>
        <w:rPr>
          <w:rFonts w:ascii="Times New Roman" w:hAnsi="Times New Roman" w:cs="Times New Roman"/>
        </w:rPr>
      </w:pPr>
      <w:r w:rsidRPr="00A959CD">
        <w:rPr>
          <w:rFonts w:ascii="Times New Roman" w:hAnsi="Times New Roman" w:cs="Times New Roman"/>
          <w:b/>
          <w:bCs/>
        </w:rPr>
        <w:t xml:space="preserve">Submission Instructions  </w:t>
      </w:r>
    </w:p>
    <w:p w14:paraId="08DC31CE" w14:textId="77777777" w:rsidR="007B3FFA" w:rsidRPr="00A959CD" w:rsidRDefault="007B3FFA" w:rsidP="007B3FFA">
      <w:pPr>
        <w:pStyle w:val="Default"/>
        <w:spacing w:after="120"/>
        <w:ind w:right="720"/>
        <w:rPr>
          <w:rFonts w:ascii="Times New Roman" w:hAnsi="Times New Roman" w:cs="Times New Roman"/>
        </w:rPr>
      </w:pPr>
      <w:r w:rsidRPr="00A959CD">
        <w:rPr>
          <w:rFonts w:ascii="Times New Roman" w:hAnsi="Times New Roman" w:cs="Times New Roman"/>
        </w:rPr>
        <w:t xml:space="preserve">Submit </w:t>
      </w:r>
      <w:r w:rsidRPr="00A959CD">
        <w:rPr>
          <w:rFonts w:ascii="Times New Roman" w:hAnsi="Times New Roman" w:cs="Times New Roman"/>
          <w:b/>
          <w:bCs/>
        </w:rPr>
        <w:t>one signed original</w:t>
      </w:r>
      <w:r w:rsidRPr="00A959CD">
        <w:rPr>
          <w:rFonts w:ascii="Times New Roman" w:hAnsi="Times New Roman" w:cs="Times New Roman"/>
        </w:rPr>
        <w:t xml:space="preserve"> application </w:t>
      </w:r>
      <w:r w:rsidR="00A869A7">
        <w:rPr>
          <w:rFonts w:ascii="Times New Roman" w:hAnsi="Times New Roman" w:cs="Times New Roman"/>
        </w:rPr>
        <w:t xml:space="preserve">(form attached) </w:t>
      </w:r>
      <w:r w:rsidRPr="00A959CD">
        <w:rPr>
          <w:rFonts w:ascii="Times New Roman" w:hAnsi="Times New Roman" w:cs="Times New Roman"/>
        </w:rPr>
        <w:t>to the Office of Research Services</w:t>
      </w:r>
      <w:r w:rsidR="00AA4207">
        <w:rPr>
          <w:rFonts w:ascii="Times New Roman" w:hAnsi="Times New Roman" w:cs="Times New Roman"/>
        </w:rPr>
        <w:t>. L-607, R.D. Parker Building.</w:t>
      </w:r>
    </w:p>
    <w:p w14:paraId="026F60D0" w14:textId="43D192CC" w:rsidR="007B3FFA" w:rsidRPr="00A959CD" w:rsidRDefault="007B3FFA" w:rsidP="007B3FFA">
      <w:pPr>
        <w:pStyle w:val="Default"/>
        <w:spacing w:after="120"/>
        <w:ind w:right="720"/>
        <w:rPr>
          <w:rFonts w:ascii="Times New Roman" w:hAnsi="Times New Roman" w:cs="Times New Roman"/>
        </w:rPr>
      </w:pPr>
      <w:r w:rsidRPr="00A959CD">
        <w:rPr>
          <w:rFonts w:ascii="Times New Roman" w:hAnsi="Times New Roman" w:cs="Times New Roman"/>
        </w:rPr>
        <w:t xml:space="preserve">If you require assistance or additional information, please contact: </w:t>
      </w:r>
      <w:r w:rsidR="00825F23">
        <w:rPr>
          <w:rFonts w:ascii="Times New Roman" w:hAnsi="Times New Roman" w:cs="Times New Roman"/>
        </w:rPr>
        <w:t xml:space="preserve">Dr. </w:t>
      </w:r>
      <w:r w:rsidRPr="00A959CD">
        <w:rPr>
          <w:rFonts w:ascii="Times New Roman" w:hAnsi="Times New Roman" w:cs="Times New Roman"/>
        </w:rPr>
        <w:t xml:space="preserve">Daniel </w:t>
      </w:r>
      <w:proofErr w:type="spellStart"/>
      <w:r w:rsidRPr="00A959CD">
        <w:rPr>
          <w:rFonts w:ascii="Times New Roman" w:hAnsi="Times New Roman" w:cs="Times New Roman"/>
        </w:rPr>
        <w:t>Archambault</w:t>
      </w:r>
      <w:proofErr w:type="spellEnd"/>
      <w:r w:rsidRPr="00A959CD">
        <w:rPr>
          <w:rFonts w:ascii="Times New Roman" w:hAnsi="Times New Roman" w:cs="Times New Roman"/>
        </w:rPr>
        <w:t xml:space="preserve"> (</w:t>
      </w:r>
      <w:hyperlink r:id="rId10" w:history="1">
        <w:r w:rsidRPr="00A959CD">
          <w:rPr>
            <w:rStyle w:val="Hyperlink"/>
            <w:rFonts w:ascii="Times New Roman" w:hAnsi="Times New Roman" w:cs="Times New Roman"/>
          </w:rPr>
          <w:t>darchambault@laurentian.ca</w:t>
        </w:r>
      </w:hyperlink>
      <w:r w:rsidR="005B0876">
        <w:rPr>
          <w:rFonts w:ascii="Times New Roman" w:hAnsi="Times New Roman" w:cs="Times New Roman"/>
        </w:rPr>
        <w:t>, ext. 3446) or Dr. Robin Craig (</w:t>
      </w:r>
      <w:hyperlink r:id="rId11" w:history="1">
        <w:r w:rsidR="005B0876" w:rsidRPr="00C60840">
          <w:rPr>
            <w:rStyle w:val="Hyperlink"/>
            <w:rFonts w:ascii="Times New Roman" w:hAnsi="Times New Roman" w:cs="Times New Roman"/>
          </w:rPr>
          <w:t>rj_craig@laurentian.ca</w:t>
        </w:r>
      </w:hyperlink>
      <w:r w:rsidR="005B0876">
        <w:rPr>
          <w:rFonts w:ascii="Times New Roman" w:hAnsi="Times New Roman" w:cs="Times New Roman"/>
        </w:rPr>
        <w:t>, ext. 3213)</w:t>
      </w:r>
    </w:p>
    <w:p w14:paraId="05E1CF27" w14:textId="77777777" w:rsidR="007B3FFA" w:rsidRPr="00A959CD" w:rsidRDefault="007B3FFA" w:rsidP="007B3FFA">
      <w:pPr>
        <w:pStyle w:val="Default"/>
        <w:spacing w:after="120"/>
        <w:ind w:right="720"/>
        <w:rPr>
          <w:rFonts w:ascii="Times New Roman" w:hAnsi="Times New Roman" w:cs="Times New Roman"/>
        </w:rPr>
      </w:pPr>
      <w:r w:rsidRPr="00A959CD">
        <w:rPr>
          <w:rFonts w:ascii="Times New Roman" w:hAnsi="Times New Roman" w:cs="Times New Roman"/>
          <w:b/>
          <w:bCs/>
        </w:rPr>
        <w:t xml:space="preserve"> </w:t>
      </w:r>
    </w:p>
    <w:p w14:paraId="42D4B881" w14:textId="77777777" w:rsidR="007B3FFA" w:rsidRPr="00A959CD" w:rsidRDefault="007B3FFA" w:rsidP="007B3FFA">
      <w:pPr>
        <w:pStyle w:val="Default"/>
        <w:spacing w:after="120"/>
        <w:ind w:right="720"/>
        <w:rPr>
          <w:rFonts w:ascii="Times New Roman" w:hAnsi="Times New Roman" w:cs="Times New Roman"/>
        </w:rPr>
      </w:pPr>
      <w:r w:rsidRPr="00A959CD">
        <w:rPr>
          <w:rFonts w:ascii="Times New Roman" w:hAnsi="Times New Roman" w:cs="Times New Roman"/>
          <w:b/>
          <w:bCs/>
        </w:rPr>
        <w:t xml:space="preserve">Reporting Requirements </w:t>
      </w:r>
    </w:p>
    <w:p w14:paraId="75B6F335" w14:textId="77777777" w:rsidR="00F563E5" w:rsidRPr="00A959CD" w:rsidRDefault="007B3FFA" w:rsidP="00EC5D66">
      <w:pPr>
        <w:pStyle w:val="Default"/>
        <w:spacing w:after="120"/>
        <w:ind w:right="720"/>
        <w:rPr>
          <w:rFonts w:ascii="Times New Roman" w:hAnsi="Times New Roman" w:cs="Times New Roman"/>
        </w:rPr>
      </w:pPr>
      <w:r w:rsidRPr="00A959CD">
        <w:rPr>
          <w:rFonts w:ascii="Times New Roman" w:hAnsi="Times New Roman" w:cs="Times New Roman"/>
        </w:rPr>
        <w:t>Within 30 day</w:t>
      </w:r>
      <w:r w:rsidR="00E40E4A" w:rsidRPr="00A959CD">
        <w:rPr>
          <w:rFonts w:ascii="Times New Roman" w:hAnsi="Times New Roman" w:cs="Times New Roman"/>
        </w:rPr>
        <w:t>s after the conference</w:t>
      </w:r>
      <w:r w:rsidRPr="00A959CD">
        <w:rPr>
          <w:rFonts w:ascii="Times New Roman" w:hAnsi="Times New Roman" w:cs="Times New Roman"/>
        </w:rPr>
        <w:t>, provide a brief summary outlining the success of the event and how the funds were used to</w:t>
      </w:r>
      <w:r w:rsidR="00EC5D66">
        <w:rPr>
          <w:rFonts w:ascii="Times New Roman" w:hAnsi="Times New Roman" w:cs="Times New Roman"/>
        </w:rPr>
        <w:t xml:space="preserve"> the Office of the </w:t>
      </w:r>
      <w:r w:rsidR="009967BD">
        <w:rPr>
          <w:rFonts w:ascii="Times New Roman" w:hAnsi="Times New Roman" w:cs="Times New Roman"/>
        </w:rPr>
        <w:t>Vice-President, Research</w:t>
      </w:r>
      <w:r w:rsidR="00EC5D66">
        <w:rPr>
          <w:rFonts w:ascii="Times New Roman" w:hAnsi="Times New Roman" w:cs="Times New Roman"/>
        </w:rPr>
        <w:t>.</w:t>
      </w:r>
    </w:p>
    <w:p w14:paraId="069D3EAE" w14:textId="77777777" w:rsidR="007B3FFA" w:rsidRPr="00A959CD" w:rsidRDefault="007B3FFA" w:rsidP="00EC5D66">
      <w:pPr>
        <w:rPr>
          <w:rFonts w:ascii="Times New Roman" w:hAnsi="Times New Roman" w:cs="Times New Roman"/>
          <w:sz w:val="24"/>
          <w:szCs w:val="24"/>
        </w:rPr>
      </w:pPr>
    </w:p>
    <w:sectPr w:rsidR="007B3FFA" w:rsidRPr="00A959C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2CB24" w14:textId="77777777" w:rsidR="00B156E2" w:rsidRDefault="00B156E2" w:rsidP="00147758">
      <w:pPr>
        <w:spacing w:after="0" w:line="240" w:lineRule="auto"/>
      </w:pPr>
      <w:r>
        <w:separator/>
      </w:r>
    </w:p>
  </w:endnote>
  <w:endnote w:type="continuationSeparator" w:id="0">
    <w:p w14:paraId="4BCAA762" w14:textId="77777777" w:rsidR="00B156E2" w:rsidRDefault="00B156E2" w:rsidP="0014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7673B" w14:textId="77777777" w:rsidR="00147758" w:rsidRDefault="001477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BF98D" w14:textId="77777777" w:rsidR="00147758" w:rsidRDefault="001477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8C3B1" w14:textId="77777777" w:rsidR="00147758" w:rsidRDefault="00147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492EA" w14:textId="77777777" w:rsidR="00B156E2" w:rsidRDefault="00B156E2" w:rsidP="00147758">
      <w:pPr>
        <w:spacing w:after="0" w:line="240" w:lineRule="auto"/>
      </w:pPr>
      <w:r>
        <w:separator/>
      </w:r>
    </w:p>
  </w:footnote>
  <w:footnote w:type="continuationSeparator" w:id="0">
    <w:p w14:paraId="74ACA696" w14:textId="77777777" w:rsidR="00B156E2" w:rsidRDefault="00B156E2" w:rsidP="00147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680C6" w14:textId="77777777" w:rsidR="00147758" w:rsidRDefault="00147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46124" w14:textId="77777777" w:rsidR="00147758" w:rsidRDefault="00147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A3B67" w14:textId="77777777" w:rsidR="00147758" w:rsidRDefault="00147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68EC"/>
    <w:multiLevelType w:val="multilevel"/>
    <w:tmpl w:val="EC30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95235"/>
    <w:multiLevelType w:val="hybridMultilevel"/>
    <w:tmpl w:val="198EE3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AE31C68"/>
    <w:multiLevelType w:val="hybridMultilevel"/>
    <w:tmpl w:val="39CA533C"/>
    <w:lvl w:ilvl="0" w:tplc="10090001">
      <w:start w:val="1"/>
      <w:numFmt w:val="bullet"/>
      <w:lvlText w:val=""/>
      <w:lvlJc w:val="left"/>
      <w:pPr>
        <w:ind w:left="1488" w:hanging="360"/>
      </w:pPr>
      <w:rPr>
        <w:rFonts w:ascii="Symbol" w:hAnsi="Symbol" w:hint="default"/>
      </w:rPr>
    </w:lvl>
    <w:lvl w:ilvl="1" w:tplc="10090003" w:tentative="1">
      <w:start w:val="1"/>
      <w:numFmt w:val="bullet"/>
      <w:lvlText w:val="o"/>
      <w:lvlJc w:val="left"/>
      <w:pPr>
        <w:ind w:left="2208" w:hanging="360"/>
      </w:pPr>
      <w:rPr>
        <w:rFonts w:ascii="Courier New" w:hAnsi="Courier New" w:cs="Courier New" w:hint="default"/>
      </w:rPr>
    </w:lvl>
    <w:lvl w:ilvl="2" w:tplc="10090005" w:tentative="1">
      <w:start w:val="1"/>
      <w:numFmt w:val="bullet"/>
      <w:lvlText w:val=""/>
      <w:lvlJc w:val="left"/>
      <w:pPr>
        <w:ind w:left="2928" w:hanging="360"/>
      </w:pPr>
      <w:rPr>
        <w:rFonts w:ascii="Wingdings" w:hAnsi="Wingdings" w:hint="default"/>
      </w:rPr>
    </w:lvl>
    <w:lvl w:ilvl="3" w:tplc="10090001" w:tentative="1">
      <w:start w:val="1"/>
      <w:numFmt w:val="bullet"/>
      <w:lvlText w:val=""/>
      <w:lvlJc w:val="left"/>
      <w:pPr>
        <w:ind w:left="3648" w:hanging="360"/>
      </w:pPr>
      <w:rPr>
        <w:rFonts w:ascii="Symbol" w:hAnsi="Symbol" w:hint="default"/>
      </w:rPr>
    </w:lvl>
    <w:lvl w:ilvl="4" w:tplc="10090003" w:tentative="1">
      <w:start w:val="1"/>
      <w:numFmt w:val="bullet"/>
      <w:lvlText w:val="o"/>
      <w:lvlJc w:val="left"/>
      <w:pPr>
        <w:ind w:left="4368" w:hanging="360"/>
      </w:pPr>
      <w:rPr>
        <w:rFonts w:ascii="Courier New" w:hAnsi="Courier New" w:cs="Courier New" w:hint="default"/>
      </w:rPr>
    </w:lvl>
    <w:lvl w:ilvl="5" w:tplc="10090005" w:tentative="1">
      <w:start w:val="1"/>
      <w:numFmt w:val="bullet"/>
      <w:lvlText w:val=""/>
      <w:lvlJc w:val="left"/>
      <w:pPr>
        <w:ind w:left="5088" w:hanging="360"/>
      </w:pPr>
      <w:rPr>
        <w:rFonts w:ascii="Wingdings" w:hAnsi="Wingdings" w:hint="default"/>
      </w:rPr>
    </w:lvl>
    <w:lvl w:ilvl="6" w:tplc="10090001" w:tentative="1">
      <w:start w:val="1"/>
      <w:numFmt w:val="bullet"/>
      <w:lvlText w:val=""/>
      <w:lvlJc w:val="left"/>
      <w:pPr>
        <w:ind w:left="5808" w:hanging="360"/>
      </w:pPr>
      <w:rPr>
        <w:rFonts w:ascii="Symbol" w:hAnsi="Symbol" w:hint="default"/>
      </w:rPr>
    </w:lvl>
    <w:lvl w:ilvl="7" w:tplc="10090003" w:tentative="1">
      <w:start w:val="1"/>
      <w:numFmt w:val="bullet"/>
      <w:lvlText w:val="o"/>
      <w:lvlJc w:val="left"/>
      <w:pPr>
        <w:ind w:left="6528" w:hanging="360"/>
      </w:pPr>
      <w:rPr>
        <w:rFonts w:ascii="Courier New" w:hAnsi="Courier New" w:cs="Courier New" w:hint="default"/>
      </w:rPr>
    </w:lvl>
    <w:lvl w:ilvl="8" w:tplc="10090005" w:tentative="1">
      <w:start w:val="1"/>
      <w:numFmt w:val="bullet"/>
      <w:lvlText w:val=""/>
      <w:lvlJc w:val="left"/>
      <w:pPr>
        <w:ind w:left="7248" w:hanging="360"/>
      </w:pPr>
      <w:rPr>
        <w:rFonts w:ascii="Wingdings" w:hAnsi="Wingdings" w:hint="default"/>
      </w:rPr>
    </w:lvl>
  </w:abstractNum>
  <w:abstractNum w:abstractNumId="3">
    <w:nsid w:val="37B60387"/>
    <w:multiLevelType w:val="multilevel"/>
    <w:tmpl w:val="F31E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E64AA6"/>
    <w:multiLevelType w:val="hybridMultilevel"/>
    <w:tmpl w:val="0AA0E2A6"/>
    <w:lvl w:ilvl="0" w:tplc="9328F98A">
      <w:start w:val="1"/>
      <w:numFmt w:val="bullet"/>
      <w:lvlText w:val=""/>
      <w:lvlJc w:val="left"/>
      <w:pPr>
        <w:tabs>
          <w:tab w:val="num" w:pos="720"/>
        </w:tabs>
        <w:ind w:left="720" w:hanging="360"/>
      </w:pPr>
      <w:rPr>
        <w:rFonts w:ascii="Wingdings" w:hAnsi="Wingdings" w:hint="default"/>
      </w:rPr>
    </w:lvl>
    <w:lvl w:ilvl="1" w:tplc="EC82D3D2" w:tentative="1">
      <w:start w:val="1"/>
      <w:numFmt w:val="bullet"/>
      <w:lvlText w:val=""/>
      <w:lvlJc w:val="left"/>
      <w:pPr>
        <w:tabs>
          <w:tab w:val="num" w:pos="1440"/>
        </w:tabs>
        <w:ind w:left="1440" w:hanging="360"/>
      </w:pPr>
      <w:rPr>
        <w:rFonts w:ascii="Wingdings" w:hAnsi="Wingdings" w:hint="default"/>
      </w:rPr>
    </w:lvl>
    <w:lvl w:ilvl="2" w:tplc="D76CE850" w:tentative="1">
      <w:start w:val="1"/>
      <w:numFmt w:val="bullet"/>
      <w:lvlText w:val=""/>
      <w:lvlJc w:val="left"/>
      <w:pPr>
        <w:tabs>
          <w:tab w:val="num" w:pos="2160"/>
        </w:tabs>
        <w:ind w:left="2160" w:hanging="360"/>
      </w:pPr>
      <w:rPr>
        <w:rFonts w:ascii="Wingdings" w:hAnsi="Wingdings" w:hint="default"/>
      </w:rPr>
    </w:lvl>
    <w:lvl w:ilvl="3" w:tplc="DF7C2AF8" w:tentative="1">
      <w:start w:val="1"/>
      <w:numFmt w:val="bullet"/>
      <w:lvlText w:val=""/>
      <w:lvlJc w:val="left"/>
      <w:pPr>
        <w:tabs>
          <w:tab w:val="num" w:pos="2880"/>
        </w:tabs>
        <w:ind w:left="2880" w:hanging="360"/>
      </w:pPr>
      <w:rPr>
        <w:rFonts w:ascii="Wingdings" w:hAnsi="Wingdings" w:hint="default"/>
      </w:rPr>
    </w:lvl>
    <w:lvl w:ilvl="4" w:tplc="F0605360" w:tentative="1">
      <w:start w:val="1"/>
      <w:numFmt w:val="bullet"/>
      <w:lvlText w:val=""/>
      <w:lvlJc w:val="left"/>
      <w:pPr>
        <w:tabs>
          <w:tab w:val="num" w:pos="3600"/>
        </w:tabs>
        <w:ind w:left="3600" w:hanging="360"/>
      </w:pPr>
      <w:rPr>
        <w:rFonts w:ascii="Wingdings" w:hAnsi="Wingdings" w:hint="default"/>
      </w:rPr>
    </w:lvl>
    <w:lvl w:ilvl="5" w:tplc="E398E206" w:tentative="1">
      <w:start w:val="1"/>
      <w:numFmt w:val="bullet"/>
      <w:lvlText w:val=""/>
      <w:lvlJc w:val="left"/>
      <w:pPr>
        <w:tabs>
          <w:tab w:val="num" w:pos="4320"/>
        </w:tabs>
        <w:ind w:left="4320" w:hanging="360"/>
      </w:pPr>
      <w:rPr>
        <w:rFonts w:ascii="Wingdings" w:hAnsi="Wingdings" w:hint="default"/>
      </w:rPr>
    </w:lvl>
    <w:lvl w:ilvl="6" w:tplc="C2D866CE" w:tentative="1">
      <w:start w:val="1"/>
      <w:numFmt w:val="bullet"/>
      <w:lvlText w:val=""/>
      <w:lvlJc w:val="left"/>
      <w:pPr>
        <w:tabs>
          <w:tab w:val="num" w:pos="5040"/>
        </w:tabs>
        <w:ind w:left="5040" w:hanging="360"/>
      </w:pPr>
      <w:rPr>
        <w:rFonts w:ascii="Wingdings" w:hAnsi="Wingdings" w:hint="default"/>
      </w:rPr>
    </w:lvl>
    <w:lvl w:ilvl="7" w:tplc="4ADE9BEC" w:tentative="1">
      <w:start w:val="1"/>
      <w:numFmt w:val="bullet"/>
      <w:lvlText w:val=""/>
      <w:lvlJc w:val="left"/>
      <w:pPr>
        <w:tabs>
          <w:tab w:val="num" w:pos="5760"/>
        </w:tabs>
        <w:ind w:left="5760" w:hanging="360"/>
      </w:pPr>
      <w:rPr>
        <w:rFonts w:ascii="Wingdings" w:hAnsi="Wingdings" w:hint="default"/>
      </w:rPr>
    </w:lvl>
    <w:lvl w:ilvl="8" w:tplc="1CBC9AD8" w:tentative="1">
      <w:start w:val="1"/>
      <w:numFmt w:val="bullet"/>
      <w:lvlText w:val=""/>
      <w:lvlJc w:val="left"/>
      <w:pPr>
        <w:tabs>
          <w:tab w:val="num" w:pos="6480"/>
        </w:tabs>
        <w:ind w:left="6480" w:hanging="360"/>
      </w:pPr>
      <w:rPr>
        <w:rFonts w:ascii="Wingdings" w:hAnsi="Wingdings" w:hint="default"/>
      </w:rPr>
    </w:lvl>
  </w:abstractNum>
  <w:abstractNum w:abstractNumId="5">
    <w:nsid w:val="7EF24FB0"/>
    <w:multiLevelType w:val="hybridMultilevel"/>
    <w:tmpl w:val="21949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E4"/>
    <w:rsid w:val="000010B8"/>
    <w:rsid w:val="00002F2A"/>
    <w:rsid w:val="000036B1"/>
    <w:rsid w:val="00005539"/>
    <w:rsid w:val="0001058D"/>
    <w:rsid w:val="00013CA8"/>
    <w:rsid w:val="00014E2E"/>
    <w:rsid w:val="00017F89"/>
    <w:rsid w:val="00021329"/>
    <w:rsid w:val="000213B0"/>
    <w:rsid w:val="000247CC"/>
    <w:rsid w:val="0002502F"/>
    <w:rsid w:val="00025B03"/>
    <w:rsid w:val="00026A32"/>
    <w:rsid w:val="00030EC4"/>
    <w:rsid w:val="00030F50"/>
    <w:rsid w:val="00030FE3"/>
    <w:rsid w:val="00031AF1"/>
    <w:rsid w:val="00034DB2"/>
    <w:rsid w:val="00035B67"/>
    <w:rsid w:val="0003770F"/>
    <w:rsid w:val="00043A9F"/>
    <w:rsid w:val="00046C3F"/>
    <w:rsid w:val="0005042A"/>
    <w:rsid w:val="0005355C"/>
    <w:rsid w:val="00053EF6"/>
    <w:rsid w:val="00055BD9"/>
    <w:rsid w:val="0005747C"/>
    <w:rsid w:val="00060C4A"/>
    <w:rsid w:val="00062162"/>
    <w:rsid w:val="00063F90"/>
    <w:rsid w:val="00064A5E"/>
    <w:rsid w:val="000651FE"/>
    <w:rsid w:val="00070315"/>
    <w:rsid w:val="00072917"/>
    <w:rsid w:val="00072E4C"/>
    <w:rsid w:val="000769D6"/>
    <w:rsid w:val="00082CFC"/>
    <w:rsid w:val="00085410"/>
    <w:rsid w:val="0009094B"/>
    <w:rsid w:val="0009246D"/>
    <w:rsid w:val="000924DD"/>
    <w:rsid w:val="00092949"/>
    <w:rsid w:val="000937D7"/>
    <w:rsid w:val="00094D8C"/>
    <w:rsid w:val="00095212"/>
    <w:rsid w:val="00097ACB"/>
    <w:rsid w:val="000A1648"/>
    <w:rsid w:val="000A69BD"/>
    <w:rsid w:val="000B2003"/>
    <w:rsid w:val="000B259A"/>
    <w:rsid w:val="000B4938"/>
    <w:rsid w:val="000C0986"/>
    <w:rsid w:val="000C0E4A"/>
    <w:rsid w:val="000C7829"/>
    <w:rsid w:val="000D0769"/>
    <w:rsid w:val="000D23A4"/>
    <w:rsid w:val="000D24A3"/>
    <w:rsid w:val="000D2B45"/>
    <w:rsid w:val="000D2E2C"/>
    <w:rsid w:val="000D570E"/>
    <w:rsid w:val="000E0028"/>
    <w:rsid w:val="000E1063"/>
    <w:rsid w:val="000E12DE"/>
    <w:rsid w:val="000E1D28"/>
    <w:rsid w:val="000E2591"/>
    <w:rsid w:val="000E3A03"/>
    <w:rsid w:val="000E5304"/>
    <w:rsid w:val="000F0CCA"/>
    <w:rsid w:val="000F4824"/>
    <w:rsid w:val="000F5DE4"/>
    <w:rsid w:val="000F68D5"/>
    <w:rsid w:val="00101252"/>
    <w:rsid w:val="00102826"/>
    <w:rsid w:val="00102A0D"/>
    <w:rsid w:val="00103E36"/>
    <w:rsid w:val="001055E2"/>
    <w:rsid w:val="001112CE"/>
    <w:rsid w:val="0011215C"/>
    <w:rsid w:val="001138BF"/>
    <w:rsid w:val="00113C08"/>
    <w:rsid w:val="00117E81"/>
    <w:rsid w:val="00121E9D"/>
    <w:rsid w:val="001221E1"/>
    <w:rsid w:val="00122758"/>
    <w:rsid w:val="00122893"/>
    <w:rsid w:val="00124771"/>
    <w:rsid w:val="00127D12"/>
    <w:rsid w:val="0013033D"/>
    <w:rsid w:val="001314DA"/>
    <w:rsid w:val="00132865"/>
    <w:rsid w:val="00134751"/>
    <w:rsid w:val="00136682"/>
    <w:rsid w:val="00137EDC"/>
    <w:rsid w:val="00143763"/>
    <w:rsid w:val="00144B2D"/>
    <w:rsid w:val="001454DB"/>
    <w:rsid w:val="001466BD"/>
    <w:rsid w:val="00147758"/>
    <w:rsid w:val="00147B4E"/>
    <w:rsid w:val="00151CAC"/>
    <w:rsid w:val="00152450"/>
    <w:rsid w:val="00157385"/>
    <w:rsid w:val="00162820"/>
    <w:rsid w:val="00164119"/>
    <w:rsid w:val="00182EDE"/>
    <w:rsid w:val="00182EF2"/>
    <w:rsid w:val="00182F07"/>
    <w:rsid w:val="001853F2"/>
    <w:rsid w:val="001856C0"/>
    <w:rsid w:val="00191A0C"/>
    <w:rsid w:val="0019641D"/>
    <w:rsid w:val="00197CDC"/>
    <w:rsid w:val="001A0625"/>
    <w:rsid w:val="001A4D95"/>
    <w:rsid w:val="001A553A"/>
    <w:rsid w:val="001B0792"/>
    <w:rsid w:val="001B7D18"/>
    <w:rsid w:val="001C0D8A"/>
    <w:rsid w:val="001C1053"/>
    <w:rsid w:val="001C237E"/>
    <w:rsid w:val="001C2A78"/>
    <w:rsid w:val="001C36D3"/>
    <w:rsid w:val="001C74E2"/>
    <w:rsid w:val="001D26D7"/>
    <w:rsid w:val="001D43CD"/>
    <w:rsid w:val="001D5271"/>
    <w:rsid w:val="001D58D7"/>
    <w:rsid w:val="001D6E07"/>
    <w:rsid w:val="001E081A"/>
    <w:rsid w:val="001E468C"/>
    <w:rsid w:val="001E7C5B"/>
    <w:rsid w:val="001F166E"/>
    <w:rsid w:val="001F2C7E"/>
    <w:rsid w:val="001F36D8"/>
    <w:rsid w:val="001F4DF1"/>
    <w:rsid w:val="00200B25"/>
    <w:rsid w:val="002011FC"/>
    <w:rsid w:val="002013C4"/>
    <w:rsid w:val="0020351B"/>
    <w:rsid w:val="00204004"/>
    <w:rsid w:val="00206A9F"/>
    <w:rsid w:val="0021093B"/>
    <w:rsid w:val="002151F0"/>
    <w:rsid w:val="00220113"/>
    <w:rsid w:val="00220DDD"/>
    <w:rsid w:val="0022100D"/>
    <w:rsid w:val="00222313"/>
    <w:rsid w:val="0022401E"/>
    <w:rsid w:val="002248A0"/>
    <w:rsid w:val="00230487"/>
    <w:rsid w:val="002313BB"/>
    <w:rsid w:val="00240367"/>
    <w:rsid w:val="002433D2"/>
    <w:rsid w:val="002465F7"/>
    <w:rsid w:val="00246669"/>
    <w:rsid w:val="00250C3B"/>
    <w:rsid w:val="002536EC"/>
    <w:rsid w:val="00255364"/>
    <w:rsid w:val="00257AD0"/>
    <w:rsid w:val="00263702"/>
    <w:rsid w:val="00264B8F"/>
    <w:rsid w:val="00264BF1"/>
    <w:rsid w:val="00267C7E"/>
    <w:rsid w:val="00267FF7"/>
    <w:rsid w:val="00270C94"/>
    <w:rsid w:val="00271BE6"/>
    <w:rsid w:val="00272A43"/>
    <w:rsid w:val="00272EEF"/>
    <w:rsid w:val="0027444A"/>
    <w:rsid w:val="00274C94"/>
    <w:rsid w:val="002804F7"/>
    <w:rsid w:val="00286246"/>
    <w:rsid w:val="00286BB3"/>
    <w:rsid w:val="00294ADD"/>
    <w:rsid w:val="00295186"/>
    <w:rsid w:val="002A3508"/>
    <w:rsid w:val="002A5A26"/>
    <w:rsid w:val="002A7466"/>
    <w:rsid w:val="002A7F51"/>
    <w:rsid w:val="002B2F39"/>
    <w:rsid w:val="002B5D54"/>
    <w:rsid w:val="002B6F2D"/>
    <w:rsid w:val="002B767B"/>
    <w:rsid w:val="002C14C1"/>
    <w:rsid w:val="002C217C"/>
    <w:rsid w:val="002C2934"/>
    <w:rsid w:val="002C2EBB"/>
    <w:rsid w:val="002D1533"/>
    <w:rsid w:val="002D21AC"/>
    <w:rsid w:val="002D2EC1"/>
    <w:rsid w:val="002D6D93"/>
    <w:rsid w:val="002D7744"/>
    <w:rsid w:val="002E3A32"/>
    <w:rsid w:val="002F0454"/>
    <w:rsid w:val="002F07B7"/>
    <w:rsid w:val="002F450B"/>
    <w:rsid w:val="002F48A2"/>
    <w:rsid w:val="002F6CA9"/>
    <w:rsid w:val="003029A3"/>
    <w:rsid w:val="0030318E"/>
    <w:rsid w:val="00307416"/>
    <w:rsid w:val="003160EE"/>
    <w:rsid w:val="00316E1D"/>
    <w:rsid w:val="00320CFB"/>
    <w:rsid w:val="00320F36"/>
    <w:rsid w:val="00326291"/>
    <w:rsid w:val="0033433E"/>
    <w:rsid w:val="00334B07"/>
    <w:rsid w:val="003353E6"/>
    <w:rsid w:val="003361B2"/>
    <w:rsid w:val="00341116"/>
    <w:rsid w:val="003415AC"/>
    <w:rsid w:val="003423E7"/>
    <w:rsid w:val="00342B96"/>
    <w:rsid w:val="0034326E"/>
    <w:rsid w:val="00344AD1"/>
    <w:rsid w:val="003454FA"/>
    <w:rsid w:val="00346B8D"/>
    <w:rsid w:val="00347E7B"/>
    <w:rsid w:val="0035000F"/>
    <w:rsid w:val="00352326"/>
    <w:rsid w:val="00354A27"/>
    <w:rsid w:val="00355655"/>
    <w:rsid w:val="0035596F"/>
    <w:rsid w:val="00356739"/>
    <w:rsid w:val="00362055"/>
    <w:rsid w:val="003624F5"/>
    <w:rsid w:val="0036522B"/>
    <w:rsid w:val="00366E8B"/>
    <w:rsid w:val="00372B26"/>
    <w:rsid w:val="0037308F"/>
    <w:rsid w:val="00374ED5"/>
    <w:rsid w:val="0037534F"/>
    <w:rsid w:val="00376572"/>
    <w:rsid w:val="003802F4"/>
    <w:rsid w:val="003814D6"/>
    <w:rsid w:val="00383E60"/>
    <w:rsid w:val="003921C3"/>
    <w:rsid w:val="003934BE"/>
    <w:rsid w:val="003A100F"/>
    <w:rsid w:val="003A1955"/>
    <w:rsid w:val="003A3909"/>
    <w:rsid w:val="003A5667"/>
    <w:rsid w:val="003A6797"/>
    <w:rsid w:val="003A685A"/>
    <w:rsid w:val="003A7259"/>
    <w:rsid w:val="003A72A2"/>
    <w:rsid w:val="003A775D"/>
    <w:rsid w:val="003A7D85"/>
    <w:rsid w:val="003B0993"/>
    <w:rsid w:val="003B2C73"/>
    <w:rsid w:val="003B36A2"/>
    <w:rsid w:val="003B3F5B"/>
    <w:rsid w:val="003B5D49"/>
    <w:rsid w:val="003C346D"/>
    <w:rsid w:val="003C4B03"/>
    <w:rsid w:val="003C79AB"/>
    <w:rsid w:val="003C7B66"/>
    <w:rsid w:val="003D1678"/>
    <w:rsid w:val="003D3002"/>
    <w:rsid w:val="003D3FC0"/>
    <w:rsid w:val="003D4470"/>
    <w:rsid w:val="003D7FF1"/>
    <w:rsid w:val="003E19C6"/>
    <w:rsid w:val="003E32B6"/>
    <w:rsid w:val="003E39EA"/>
    <w:rsid w:val="003E425D"/>
    <w:rsid w:val="003E4504"/>
    <w:rsid w:val="003E50A3"/>
    <w:rsid w:val="003E53E8"/>
    <w:rsid w:val="003F08F9"/>
    <w:rsid w:val="003F115D"/>
    <w:rsid w:val="003F31C0"/>
    <w:rsid w:val="003F3B01"/>
    <w:rsid w:val="003F4DCD"/>
    <w:rsid w:val="003F58CB"/>
    <w:rsid w:val="00403BBB"/>
    <w:rsid w:val="00403D30"/>
    <w:rsid w:val="004056AC"/>
    <w:rsid w:val="00407347"/>
    <w:rsid w:val="00407483"/>
    <w:rsid w:val="004122DF"/>
    <w:rsid w:val="00413EE0"/>
    <w:rsid w:val="0041655E"/>
    <w:rsid w:val="004210AC"/>
    <w:rsid w:val="0042134F"/>
    <w:rsid w:val="00424307"/>
    <w:rsid w:val="00426A53"/>
    <w:rsid w:val="00427482"/>
    <w:rsid w:val="00430E22"/>
    <w:rsid w:val="0043503A"/>
    <w:rsid w:val="00440B0D"/>
    <w:rsid w:val="004444B5"/>
    <w:rsid w:val="0044672F"/>
    <w:rsid w:val="004470D5"/>
    <w:rsid w:val="0045237E"/>
    <w:rsid w:val="00452491"/>
    <w:rsid w:val="004526CD"/>
    <w:rsid w:val="00454A6A"/>
    <w:rsid w:val="004556DD"/>
    <w:rsid w:val="00456ADC"/>
    <w:rsid w:val="00457A47"/>
    <w:rsid w:val="00467257"/>
    <w:rsid w:val="00470356"/>
    <w:rsid w:val="004765D7"/>
    <w:rsid w:val="00482876"/>
    <w:rsid w:val="0048434D"/>
    <w:rsid w:val="0048556B"/>
    <w:rsid w:val="00486663"/>
    <w:rsid w:val="00491266"/>
    <w:rsid w:val="004A0C17"/>
    <w:rsid w:val="004A17BE"/>
    <w:rsid w:val="004A17D9"/>
    <w:rsid w:val="004A7C17"/>
    <w:rsid w:val="004A7FCC"/>
    <w:rsid w:val="004B014D"/>
    <w:rsid w:val="004B34AD"/>
    <w:rsid w:val="004B362B"/>
    <w:rsid w:val="004B5AEA"/>
    <w:rsid w:val="004D26B7"/>
    <w:rsid w:val="004D4F2E"/>
    <w:rsid w:val="004E25C0"/>
    <w:rsid w:val="004E5D4E"/>
    <w:rsid w:val="004F0492"/>
    <w:rsid w:val="004F13E5"/>
    <w:rsid w:val="004F1740"/>
    <w:rsid w:val="004F2065"/>
    <w:rsid w:val="004F237F"/>
    <w:rsid w:val="004F2767"/>
    <w:rsid w:val="004F43CB"/>
    <w:rsid w:val="004F44E5"/>
    <w:rsid w:val="00501D4D"/>
    <w:rsid w:val="005123E7"/>
    <w:rsid w:val="0051403D"/>
    <w:rsid w:val="00514262"/>
    <w:rsid w:val="00515026"/>
    <w:rsid w:val="00516A1F"/>
    <w:rsid w:val="005201C2"/>
    <w:rsid w:val="0052605B"/>
    <w:rsid w:val="00530529"/>
    <w:rsid w:val="00533049"/>
    <w:rsid w:val="00536195"/>
    <w:rsid w:val="00536CA3"/>
    <w:rsid w:val="00540493"/>
    <w:rsid w:val="0054372C"/>
    <w:rsid w:val="00543865"/>
    <w:rsid w:val="00545A81"/>
    <w:rsid w:val="00552FDC"/>
    <w:rsid w:val="005532A3"/>
    <w:rsid w:val="00555785"/>
    <w:rsid w:val="00557F28"/>
    <w:rsid w:val="00561959"/>
    <w:rsid w:val="00566505"/>
    <w:rsid w:val="00566A6C"/>
    <w:rsid w:val="00571364"/>
    <w:rsid w:val="005761BB"/>
    <w:rsid w:val="0058555C"/>
    <w:rsid w:val="0058683F"/>
    <w:rsid w:val="00587CA7"/>
    <w:rsid w:val="00591275"/>
    <w:rsid w:val="0059323C"/>
    <w:rsid w:val="00593689"/>
    <w:rsid w:val="005945A8"/>
    <w:rsid w:val="00594C55"/>
    <w:rsid w:val="00595ECF"/>
    <w:rsid w:val="005A1934"/>
    <w:rsid w:val="005A25E1"/>
    <w:rsid w:val="005A2CE1"/>
    <w:rsid w:val="005A3241"/>
    <w:rsid w:val="005A6466"/>
    <w:rsid w:val="005A7113"/>
    <w:rsid w:val="005B0876"/>
    <w:rsid w:val="005B0940"/>
    <w:rsid w:val="005B2475"/>
    <w:rsid w:val="005B4465"/>
    <w:rsid w:val="005B6921"/>
    <w:rsid w:val="005C04AA"/>
    <w:rsid w:val="005C0B97"/>
    <w:rsid w:val="005C47C1"/>
    <w:rsid w:val="005C4DD7"/>
    <w:rsid w:val="005D0041"/>
    <w:rsid w:val="005D0677"/>
    <w:rsid w:val="005D252E"/>
    <w:rsid w:val="005D2CA6"/>
    <w:rsid w:val="005D3BDA"/>
    <w:rsid w:val="005E3DD7"/>
    <w:rsid w:val="005F0DF7"/>
    <w:rsid w:val="005F16F6"/>
    <w:rsid w:val="005F375E"/>
    <w:rsid w:val="005F46B1"/>
    <w:rsid w:val="005F4F21"/>
    <w:rsid w:val="005F69A9"/>
    <w:rsid w:val="00600C64"/>
    <w:rsid w:val="00603DDE"/>
    <w:rsid w:val="00603FBB"/>
    <w:rsid w:val="006052DA"/>
    <w:rsid w:val="00606529"/>
    <w:rsid w:val="00606600"/>
    <w:rsid w:val="00607815"/>
    <w:rsid w:val="00610B7A"/>
    <w:rsid w:val="00611235"/>
    <w:rsid w:val="006123DB"/>
    <w:rsid w:val="0061264E"/>
    <w:rsid w:val="00612E92"/>
    <w:rsid w:val="006142B4"/>
    <w:rsid w:val="00615064"/>
    <w:rsid w:val="00615170"/>
    <w:rsid w:val="00615A7C"/>
    <w:rsid w:val="00615BD3"/>
    <w:rsid w:val="0061623A"/>
    <w:rsid w:val="006164A7"/>
    <w:rsid w:val="0061664B"/>
    <w:rsid w:val="00617391"/>
    <w:rsid w:val="00620104"/>
    <w:rsid w:val="00625309"/>
    <w:rsid w:val="006260AB"/>
    <w:rsid w:val="00626B7E"/>
    <w:rsid w:val="006305B0"/>
    <w:rsid w:val="00630942"/>
    <w:rsid w:val="00631103"/>
    <w:rsid w:val="00634294"/>
    <w:rsid w:val="00635B89"/>
    <w:rsid w:val="006377F7"/>
    <w:rsid w:val="00641AA2"/>
    <w:rsid w:val="006425AD"/>
    <w:rsid w:val="0064295E"/>
    <w:rsid w:val="00644DEB"/>
    <w:rsid w:val="00645CC5"/>
    <w:rsid w:val="006511EC"/>
    <w:rsid w:val="00654103"/>
    <w:rsid w:val="00656D79"/>
    <w:rsid w:val="006603A2"/>
    <w:rsid w:val="006615AB"/>
    <w:rsid w:val="006668BF"/>
    <w:rsid w:val="0066764B"/>
    <w:rsid w:val="00670335"/>
    <w:rsid w:val="00670AF1"/>
    <w:rsid w:val="00671CDB"/>
    <w:rsid w:val="00674EA4"/>
    <w:rsid w:val="00675C86"/>
    <w:rsid w:val="00675CBA"/>
    <w:rsid w:val="00676F32"/>
    <w:rsid w:val="00681490"/>
    <w:rsid w:val="006819AC"/>
    <w:rsid w:val="00684A22"/>
    <w:rsid w:val="00684C6E"/>
    <w:rsid w:val="00690266"/>
    <w:rsid w:val="006A0436"/>
    <w:rsid w:val="006A135D"/>
    <w:rsid w:val="006A2DC2"/>
    <w:rsid w:val="006A3435"/>
    <w:rsid w:val="006A3BA2"/>
    <w:rsid w:val="006A5C14"/>
    <w:rsid w:val="006A7F23"/>
    <w:rsid w:val="006B0DC9"/>
    <w:rsid w:val="006B0F9B"/>
    <w:rsid w:val="006B1429"/>
    <w:rsid w:val="006B1467"/>
    <w:rsid w:val="006B1B51"/>
    <w:rsid w:val="006B3FB2"/>
    <w:rsid w:val="006C2E04"/>
    <w:rsid w:val="006C3463"/>
    <w:rsid w:val="006C60EB"/>
    <w:rsid w:val="006D0D7A"/>
    <w:rsid w:val="006D1ED2"/>
    <w:rsid w:val="006D3AC7"/>
    <w:rsid w:val="006D4E7B"/>
    <w:rsid w:val="006D5A63"/>
    <w:rsid w:val="006D7DFA"/>
    <w:rsid w:val="006E0701"/>
    <w:rsid w:val="006E1635"/>
    <w:rsid w:val="006E431C"/>
    <w:rsid w:val="006E4F32"/>
    <w:rsid w:val="006E6807"/>
    <w:rsid w:val="006E6913"/>
    <w:rsid w:val="006E7C05"/>
    <w:rsid w:val="006F1656"/>
    <w:rsid w:val="006F20AC"/>
    <w:rsid w:val="006F6497"/>
    <w:rsid w:val="006F684A"/>
    <w:rsid w:val="006F779B"/>
    <w:rsid w:val="00700077"/>
    <w:rsid w:val="0070010A"/>
    <w:rsid w:val="00701D6C"/>
    <w:rsid w:val="0070224C"/>
    <w:rsid w:val="00702BF9"/>
    <w:rsid w:val="00702ED9"/>
    <w:rsid w:val="0070317C"/>
    <w:rsid w:val="00710A95"/>
    <w:rsid w:val="00712315"/>
    <w:rsid w:val="00712CEE"/>
    <w:rsid w:val="00715997"/>
    <w:rsid w:val="0071708A"/>
    <w:rsid w:val="00717D8F"/>
    <w:rsid w:val="007204F5"/>
    <w:rsid w:val="0072074B"/>
    <w:rsid w:val="007213B5"/>
    <w:rsid w:val="00724903"/>
    <w:rsid w:val="00731763"/>
    <w:rsid w:val="0073410F"/>
    <w:rsid w:val="007360E4"/>
    <w:rsid w:val="0074223E"/>
    <w:rsid w:val="00745D35"/>
    <w:rsid w:val="00750CCB"/>
    <w:rsid w:val="00756EEA"/>
    <w:rsid w:val="00764828"/>
    <w:rsid w:val="00766C28"/>
    <w:rsid w:val="00767706"/>
    <w:rsid w:val="00770435"/>
    <w:rsid w:val="00775120"/>
    <w:rsid w:val="00775577"/>
    <w:rsid w:val="00777522"/>
    <w:rsid w:val="00777A55"/>
    <w:rsid w:val="007817F8"/>
    <w:rsid w:val="007825F3"/>
    <w:rsid w:val="00782841"/>
    <w:rsid w:val="00783FE9"/>
    <w:rsid w:val="00784382"/>
    <w:rsid w:val="007858FA"/>
    <w:rsid w:val="00790EF1"/>
    <w:rsid w:val="00792D85"/>
    <w:rsid w:val="00794393"/>
    <w:rsid w:val="00795170"/>
    <w:rsid w:val="0079605B"/>
    <w:rsid w:val="007A1DB2"/>
    <w:rsid w:val="007A5139"/>
    <w:rsid w:val="007A76EF"/>
    <w:rsid w:val="007B07AA"/>
    <w:rsid w:val="007B184C"/>
    <w:rsid w:val="007B3D32"/>
    <w:rsid w:val="007B3FFA"/>
    <w:rsid w:val="007B5C50"/>
    <w:rsid w:val="007C0657"/>
    <w:rsid w:val="007C0AE9"/>
    <w:rsid w:val="007C1CF1"/>
    <w:rsid w:val="007C265E"/>
    <w:rsid w:val="007D38BB"/>
    <w:rsid w:val="007D64AB"/>
    <w:rsid w:val="007E11EE"/>
    <w:rsid w:val="007E2902"/>
    <w:rsid w:val="007E3847"/>
    <w:rsid w:val="007E43BC"/>
    <w:rsid w:val="007F2586"/>
    <w:rsid w:val="007F262B"/>
    <w:rsid w:val="007F5D3C"/>
    <w:rsid w:val="007F62F1"/>
    <w:rsid w:val="007F6805"/>
    <w:rsid w:val="007F701D"/>
    <w:rsid w:val="008012D2"/>
    <w:rsid w:val="0080277E"/>
    <w:rsid w:val="00804D7D"/>
    <w:rsid w:val="008055C1"/>
    <w:rsid w:val="00807AE3"/>
    <w:rsid w:val="00813775"/>
    <w:rsid w:val="00815BE6"/>
    <w:rsid w:val="008161D4"/>
    <w:rsid w:val="0081791E"/>
    <w:rsid w:val="008200E9"/>
    <w:rsid w:val="0082056D"/>
    <w:rsid w:val="00825F23"/>
    <w:rsid w:val="00831178"/>
    <w:rsid w:val="008346CF"/>
    <w:rsid w:val="00835A5F"/>
    <w:rsid w:val="00837365"/>
    <w:rsid w:val="00837405"/>
    <w:rsid w:val="0084104A"/>
    <w:rsid w:val="008410FF"/>
    <w:rsid w:val="00843971"/>
    <w:rsid w:val="0084555C"/>
    <w:rsid w:val="0084693E"/>
    <w:rsid w:val="008506E6"/>
    <w:rsid w:val="008507A5"/>
    <w:rsid w:val="0085205C"/>
    <w:rsid w:val="00852332"/>
    <w:rsid w:val="008529D5"/>
    <w:rsid w:val="00853D72"/>
    <w:rsid w:val="00854571"/>
    <w:rsid w:val="00861CC4"/>
    <w:rsid w:val="00864C37"/>
    <w:rsid w:val="00866222"/>
    <w:rsid w:val="00867780"/>
    <w:rsid w:val="008704C1"/>
    <w:rsid w:val="00871AAC"/>
    <w:rsid w:val="008727D0"/>
    <w:rsid w:val="00873022"/>
    <w:rsid w:val="00875A2B"/>
    <w:rsid w:val="008830F3"/>
    <w:rsid w:val="008851DE"/>
    <w:rsid w:val="008940D9"/>
    <w:rsid w:val="008947F8"/>
    <w:rsid w:val="008A0BF1"/>
    <w:rsid w:val="008A3401"/>
    <w:rsid w:val="008A41E9"/>
    <w:rsid w:val="008A6917"/>
    <w:rsid w:val="008A73CF"/>
    <w:rsid w:val="008B27AE"/>
    <w:rsid w:val="008B3A6E"/>
    <w:rsid w:val="008B6C8A"/>
    <w:rsid w:val="008C0779"/>
    <w:rsid w:val="008C08AF"/>
    <w:rsid w:val="008C5BE6"/>
    <w:rsid w:val="008D1659"/>
    <w:rsid w:val="008D35E6"/>
    <w:rsid w:val="008D598C"/>
    <w:rsid w:val="008D694B"/>
    <w:rsid w:val="008E0627"/>
    <w:rsid w:val="008E2C14"/>
    <w:rsid w:val="008E3737"/>
    <w:rsid w:val="008E718B"/>
    <w:rsid w:val="008F08FB"/>
    <w:rsid w:val="008F338B"/>
    <w:rsid w:val="008F38F9"/>
    <w:rsid w:val="008F4961"/>
    <w:rsid w:val="008F5123"/>
    <w:rsid w:val="008F609A"/>
    <w:rsid w:val="008F7B0C"/>
    <w:rsid w:val="009006D3"/>
    <w:rsid w:val="009009B2"/>
    <w:rsid w:val="0090112E"/>
    <w:rsid w:val="00901D18"/>
    <w:rsid w:val="0090338D"/>
    <w:rsid w:val="0090390C"/>
    <w:rsid w:val="00906D19"/>
    <w:rsid w:val="00911FA4"/>
    <w:rsid w:val="009153BF"/>
    <w:rsid w:val="009233B7"/>
    <w:rsid w:val="00923779"/>
    <w:rsid w:val="00924C06"/>
    <w:rsid w:val="009255D3"/>
    <w:rsid w:val="0093005B"/>
    <w:rsid w:val="00932B56"/>
    <w:rsid w:val="00934550"/>
    <w:rsid w:val="00936011"/>
    <w:rsid w:val="0093794E"/>
    <w:rsid w:val="009426AB"/>
    <w:rsid w:val="00945649"/>
    <w:rsid w:val="00945F8F"/>
    <w:rsid w:val="00946D7D"/>
    <w:rsid w:val="00947819"/>
    <w:rsid w:val="0095031F"/>
    <w:rsid w:val="00951A05"/>
    <w:rsid w:val="00951F52"/>
    <w:rsid w:val="00960B6B"/>
    <w:rsid w:val="00962204"/>
    <w:rsid w:val="00970FD7"/>
    <w:rsid w:val="00971F5C"/>
    <w:rsid w:val="009737A2"/>
    <w:rsid w:val="00977181"/>
    <w:rsid w:val="00977DC0"/>
    <w:rsid w:val="00982B91"/>
    <w:rsid w:val="00991AC8"/>
    <w:rsid w:val="009946C5"/>
    <w:rsid w:val="009967BD"/>
    <w:rsid w:val="009A1578"/>
    <w:rsid w:val="009A27EF"/>
    <w:rsid w:val="009A2DC2"/>
    <w:rsid w:val="009A4017"/>
    <w:rsid w:val="009A7AEC"/>
    <w:rsid w:val="009B036A"/>
    <w:rsid w:val="009B047F"/>
    <w:rsid w:val="009B101D"/>
    <w:rsid w:val="009B153B"/>
    <w:rsid w:val="009B2809"/>
    <w:rsid w:val="009B3BB9"/>
    <w:rsid w:val="009B4842"/>
    <w:rsid w:val="009B4EB4"/>
    <w:rsid w:val="009B4ED4"/>
    <w:rsid w:val="009B6BBD"/>
    <w:rsid w:val="009C4C5A"/>
    <w:rsid w:val="009C62DC"/>
    <w:rsid w:val="009C6611"/>
    <w:rsid w:val="009D1FA9"/>
    <w:rsid w:val="009D4B20"/>
    <w:rsid w:val="009D62C4"/>
    <w:rsid w:val="009D7938"/>
    <w:rsid w:val="009D7BF8"/>
    <w:rsid w:val="009F2892"/>
    <w:rsid w:val="009F2D35"/>
    <w:rsid w:val="009F5AB7"/>
    <w:rsid w:val="00A02DF0"/>
    <w:rsid w:val="00A03A6B"/>
    <w:rsid w:val="00A0520F"/>
    <w:rsid w:val="00A0551F"/>
    <w:rsid w:val="00A05A9F"/>
    <w:rsid w:val="00A05D90"/>
    <w:rsid w:val="00A07B93"/>
    <w:rsid w:val="00A105D0"/>
    <w:rsid w:val="00A137DE"/>
    <w:rsid w:val="00A14719"/>
    <w:rsid w:val="00A16EC2"/>
    <w:rsid w:val="00A20C76"/>
    <w:rsid w:val="00A22717"/>
    <w:rsid w:val="00A2610D"/>
    <w:rsid w:val="00A33764"/>
    <w:rsid w:val="00A36FAE"/>
    <w:rsid w:val="00A3762D"/>
    <w:rsid w:val="00A411CF"/>
    <w:rsid w:val="00A41FC7"/>
    <w:rsid w:val="00A43B59"/>
    <w:rsid w:val="00A43BDB"/>
    <w:rsid w:val="00A44B05"/>
    <w:rsid w:val="00A44C30"/>
    <w:rsid w:val="00A46FB5"/>
    <w:rsid w:val="00A47915"/>
    <w:rsid w:val="00A508A7"/>
    <w:rsid w:val="00A516B2"/>
    <w:rsid w:val="00A54132"/>
    <w:rsid w:val="00A550FD"/>
    <w:rsid w:val="00A55C7C"/>
    <w:rsid w:val="00A57124"/>
    <w:rsid w:val="00A60657"/>
    <w:rsid w:val="00A629C4"/>
    <w:rsid w:val="00A63A11"/>
    <w:rsid w:val="00A6584C"/>
    <w:rsid w:val="00A65B2D"/>
    <w:rsid w:val="00A70178"/>
    <w:rsid w:val="00A704BC"/>
    <w:rsid w:val="00A74DF0"/>
    <w:rsid w:val="00A76EBE"/>
    <w:rsid w:val="00A81118"/>
    <w:rsid w:val="00A82807"/>
    <w:rsid w:val="00A8330E"/>
    <w:rsid w:val="00A85050"/>
    <w:rsid w:val="00A869A7"/>
    <w:rsid w:val="00A87A8A"/>
    <w:rsid w:val="00A901D5"/>
    <w:rsid w:val="00A90FB0"/>
    <w:rsid w:val="00A959CD"/>
    <w:rsid w:val="00A96434"/>
    <w:rsid w:val="00AA4207"/>
    <w:rsid w:val="00AA4FEA"/>
    <w:rsid w:val="00AA740E"/>
    <w:rsid w:val="00AB0B03"/>
    <w:rsid w:val="00AB5295"/>
    <w:rsid w:val="00AC024D"/>
    <w:rsid w:val="00AC064A"/>
    <w:rsid w:val="00AC1D37"/>
    <w:rsid w:val="00AC2848"/>
    <w:rsid w:val="00AC33FD"/>
    <w:rsid w:val="00AC3640"/>
    <w:rsid w:val="00AC45A3"/>
    <w:rsid w:val="00AC7404"/>
    <w:rsid w:val="00AC7847"/>
    <w:rsid w:val="00AD06BF"/>
    <w:rsid w:val="00AD08ED"/>
    <w:rsid w:val="00AD2111"/>
    <w:rsid w:val="00AD3111"/>
    <w:rsid w:val="00AD3923"/>
    <w:rsid w:val="00AD3ABC"/>
    <w:rsid w:val="00AD4135"/>
    <w:rsid w:val="00AD4B63"/>
    <w:rsid w:val="00AD537A"/>
    <w:rsid w:val="00AD585E"/>
    <w:rsid w:val="00AD659C"/>
    <w:rsid w:val="00AE0716"/>
    <w:rsid w:val="00AE0E06"/>
    <w:rsid w:val="00AE238D"/>
    <w:rsid w:val="00AE7B6A"/>
    <w:rsid w:val="00AF6405"/>
    <w:rsid w:val="00AF7AD4"/>
    <w:rsid w:val="00B00D54"/>
    <w:rsid w:val="00B02650"/>
    <w:rsid w:val="00B03425"/>
    <w:rsid w:val="00B03560"/>
    <w:rsid w:val="00B03E50"/>
    <w:rsid w:val="00B042FD"/>
    <w:rsid w:val="00B04690"/>
    <w:rsid w:val="00B0522A"/>
    <w:rsid w:val="00B0662D"/>
    <w:rsid w:val="00B13145"/>
    <w:rsid w:val="00B156E2"/>
    <w:rsid w:val="00B163F8"/>
    <w:rsid w:val="00B229E1"/>
    <w:rsid w:val="00B22A69"/>
    <w:rsid w:val="00B232B5"/>
    <w:rsid w:val="00B23911"/>
    <w:rsid w:val="00B2646E"/>
    <w:rsid w:val="00B33E13"/>
    <w:rsid w:val="00B34DBB"/>
    <w:rsid w:val="00B375AE"/>
    <w:rsid w:val="00B456D5"/>
    <w:rsid w:val="00B45E6E"/>
    <w:rsid w:val="00B51212"/>
    <w:rsid w:val="00B53157"/>
    <w:rsid w:val="00B53561"/>
    <w:rsid w:val="00B55045"/>
    <w:rsid w:val="00B574A2"/>
    <w:rsid w:val="00B6017E"/>
    <w:rsid w:val="00B6192A"/>
    <w:rsid w:val="00B63EA2"/>
    <w:rsid w:val="00B654FC"/>
    <w:rsid w:val="00B66B57"/>
    <w:rsid w:val="00B67C9A"/>
    <w:rsid w:val="00B718D7"/>
    <w:rsid w:val="00B75975"/>
    <w:rsid w:val="00B75C80"/>
    <w:rsid w:val="00B81055"/>
    <w:rsid w:val="00B8107D"/>
    <w:rsid w:val="00B83C20"/>
    <w:rsid w:val="00B846F7"/>
    <w:rsid w:val="00B8613E"/>
    <w:rsid w:val="00B868A7"/>
    <w:rsid w:val="00B9486A"/>
    <w:rsid w:val="00B97C26"/>
    <w:rsid w:val="00BA17C7"/>
    <w:rsid w:val="00BA1CB9"/>
    <w:rsid w:val="00BA5547"/>
    <w:rsid w:val="00BA6A16"/>
    <w:rsid w:val="00BA6D33"/>
    <w:rsid w:val="00BB1190"/>
    <w:rsid w:val="00BB1E65"/>
    <w:rsid w:val="00BB2740"/>
    <w:rsid w:val="00BB3AB7"/>
    <w:rsid w:val="00BB43DF"/>
    <w:rsid w:val="00BB7075"/>
    <w:rsid w:val="00BC657E"/>
    <w:rsid w:val="00BD04FC"/>
    <w:rsid w:val="00BD6C55"/>
    <w:rsid w:val="00BE0DFC"/>
    <w:rsid w:val="00BE37B0"/>
    <w:rsid w:val="00BE3E79"/>
    <w:rsid w:val="00BE63EF"/>
    <w:rsid w:val="00BF0584"/>
    <w:rsid w:val="00BF259D"/>
    <w:rsid w:val="00BF6383"/>
    <w:rsid w:val="00C013FD"/>
    <w:rsid w:val="00C02FA7"/>
    <w:rsid w:val="00C05CDB"/>
    <w:rsid w:val="00C061E4"/>
    <w:rsid w:val="00C10045"/>
    <w:rsid w:val="00C10320"/>
    <w:rsid w:val="00C1335C"/>
    <w:rsid w:val="00C14919"/>
    <w:rsid w:val="00C21B6E"/>
    <w:rsid w:val="00C24829"/>
    <w:rsid w:val="00C2577B"/>
    <w:rsid w:val="00C259FD"/>
    <w:rsid w:val="00C27213"/>
    <w:rsid w:val="00C31F81"/>
    <w:rsid w:val="00C32E5D"/>
    <w:rsid w:val="00C3587E"/>
    <w:rsid w:val="00C370D3"/>
    <w:rsid w:val="00C37BD2"/>
    <w:rsid w:val="00C43ADE"/>
    <w:rsid w:val="00C43ECD"/>
    <w:rsid w:val="00C440CD"/>
    <w:rsid w:val="00C44C33"/>
    <w:rsid w:val="00C51C31"/>
    <w:rsid w:val="00C55462"/>
    <w:rsid w:val="00C60CBF"/>
    <w:rsid w:val="00C617D6"/>
    <w:rsid w:val="00C61DBE"/>
    <w:rsid w:val="00C6202A"/>
    <w:rsid w:val="00C62D22"/>
    <w:rsid w:val="00C6519A"/>
    <w:rsid w:val="00C70B70"/>
    <w:rsid w:val="00C72839"/>
    <w:rsid w:val="00C74DF4"/>
    <w:rsid w:val="00C7509D"/>
    <w:rsid w:val="00C75F2B"/>
    <w:rsid w:val="00C77036"/>
    <w:rsid w:val="00C7749E"/>
    <w:rsid w:val="00C82EE6"/>
    <w:rsid w:val="00C83EBA"/>
    <w:rsid w:val="00C91300"/>
    <w:rsid w:val="00C917E0"/>
    <w:rsid w:val="00C92295"/>
    <w:rsid w:val="00C92F7C"/>
    <w:rsid w:val="00C93991"/>
    <w:rsid w:val="00C962CB"/>
    <w:rsid w:val="00CA1960"/>
    <w:rsid w:val="00CA25DB"/>
    <w:rsid w:val="00CA412C"/>
    <w:rsid w:val="00CA5576"/>
    <w:rsid w:val="00CA55CE"/>
    <w:rsid w:val="00CA5E19"/>
    <w:rsid w:val="00CA6B1A"/>
    <w:rsid w:val="00CB0615"/>
    <w:rsid w:val="00CB2DE7"/>
    <w:rsid w:val="00CB3945"/>
    <w:rsid w:val="00CB47AD"/>
    <w:rsid w:val="00CB4BEB"/>
    <w:rsid w:val="00CC077F"/>
    <w:rsid w:val="00CC1244"/>
    <w:rsid w:val="00CC2CC2"/>
    <w:rsid w:val="00CC3A4D"/>
    <w:rsid w:val="00CC4858"/>
    <w:rsid w:val="00CC5B59"/>
    <w:rsid w:val="00CD0147"/>
    <w:rsid w:val="00CD0C16"/>
    <w:rsid w:val="00CD1699"/>
    <w:rsid w:val="00CD169F"/>
    <w:rsid w:val="00CD660F"/>
    <w:rsid w:val="00CE0AFB"/>
    <w:rsid w:val="00CE62B4"/>
    <w:rsid w:val="00CE6A9C"/>
    <w:rsid w:val="00CF1054"/>
    <w:rsid w:val="00CF2F92"/>
    <w:rsid w:val="00CF4178"/>
    <w:rsid w:val="00CF4396"/>
    <w:rsid w:val="00CF45C8"/>
    <w:rsid w:val="00CF5DCC"/>
    <w:rsid w:val="00D105D4"/>
    <w:rsid w:val="00D10933"/>
    <w:rsid w:val="00D124F6"/>
    <w:rsid w:val="00D12A8C"/>
    <w:rsid w:val="00D15825"/>
    <w:rsid w:val="00D15F3E"/>
    <w:rsid w:val="00D179ED"/>
    <w:rsid w:val="00D25E29"/>
    <w:rsid w:val="00D26865"/>
    <w:rsid w:val="00D343BA"/>
    <w:rsid w:val="00D41753"/>
    <w:rsid w:val="00D44AAC"/>
    <w:rsid w:val="00D44DCA"/>
    <w:rsid w:val="00D50CB3"/>
    <w:rsid w:val="00D54420"/>
    <w:rsid w:val="00D64486"/>
    <w:rsid w:val="00D7660F"/>
    <w:rsid w:val="00D76BCB"/>
    <w:rsid w:val="00D77D5F"/>
    <w:rsid w:val="00D85B58"/>
    <w:rsid w:val="00D87ED2"/>
    <w:rsid w:val="00D971C9"/>
    <w:rsid w:val="00DA0BB0"/>
    <w:rsid w:val="00DA2B00"/>
    <w:rsid w:val="00DA4F3E"/>
    <w:rsid w:val="00DA5FCA"/>
    <w:rsid w:val="00DA66B3"/>
    <w:rsid w:val="00DA6E8B"/>
    <w:rsid w:val="00DA7D31"/>
    <w:rsid w:val="00DB5973"/>
    <w:rsid w:val="00DB722C"/>
    <w:rsid w:val="00DC0AF9"/>
    <w:rsid w:val="00DC1718"/>
    <w:rsid w:val="00DC1F0D"/>
    <w:rsid w:val="00DC456B"/>
    <w:rsid w:val="00DC49FD"/>
    <w:rsid w:val="00DC4F17"/>
    <w:rsid w:val="00DC576D"/>
    <w:rsid w:val="00DD04F6"/>
    <w:rsid w:val="00DD1914"/>
    <w:rsid w:val="00DD22A5"/>
    <w:rsid w:val="00DE05BC"/>
    <w:rsid w:val="00DE1023"/>
    <w:rsid w:val="00DE12C6"/>
    <w:rsid w:val="00DE18EC"/>
    <w:rsid w:val="00DE1A64"/>
    <w:rsid w:val="00DE1E42"/>
    <w:rsid w:val="00DE398C"/>
    <w:rsid w:val="00DE480E"/>
    <w:rsid w:val="00DE57A7"/>
    <w:rsid w:val="00DE5F72"/>
    <w:rsid w:val="00DE7593"/>
    <w:rsid w:val="00DF0BDE"/>
    <w:rsid w:val="00DF1125"/>
    <w:rsid w:val="00DF6D0F"/>
    <w:rsid w:val="00E01753"/>
    <w:rsid w:val="00E03139"/>
    <w:rsid w:val="00E1183F"/>
    <w:rsid w:val="00E1317C"/>
    <w:rsid w:val="00E17600"/>
    <w:rsid w:val="00E21555"/>
    <w:rsid w:val="00E2165A"/>
    <w:rsid w:val="00E22358"/>
    <w:rsid w:val="00E230D0"/>
    <w:rsid w:val="00E25401"/>
    <w:rsid w:val="00E25885"/>
    <w:rsid w:val="00E26EAE"/>
    <w:rsid w:val="00E30B6B"/>
    <w:rsid w:val="00E321E8"/>
    <w:rsid w:val="00E32EB9"/>
    <w:rsid w:val="00E3777F"/>
    <w:rsid w:val="00E4032B"/>
    <w:rsid w:val="00E40E4A"/>
    <w:rsid w:val="00E41302"/>
    <w:rsid w:val="00E42B02"/>
    <w:rsid w:val="00E43236"/>
    <w:rsid w:val="00E43318"/>
    <w:rsid w:val="00E437F1"/>
    <w:rsid w:val="00E47EE2"/>
    <w:rsid w:val="00E51F3F"/>
    <w:rsid w:val="00E524A1"/>
    <w:rsid w:val="00E5357C"/>
    <w:rsid w:val="00E57A23"/>
    <w:rsid w:val="00E57B4B"/>
    <w:rsid w:val="00E57EBA"/>
    <w:rsid w:val="00E604D1"/>
    <w:rsid w:val="00E610C0"/>
    <w:rsid w:val="00E63729"/>
    <w:rsid w:val="00E703C6"/>
    <w:rsid w:val="00E71085"/>
    <w:rsid w:val="00E746D8"/>
    <w:rsid w:val="00E766F7"/>
    <w:rsid w:val="00E76965"/>
    <w:rsid w:val="00E77CA0"/>
    <w:rsid w:val="00E809CA"/>
    <w:rsid w:val="00E91C1E"/>
    <w:rsid w:val="00E92777"/>
    <w:rsid w:val="00E97C5C"/>
    <w:rsid w:val="00EA150E"/>
    <w:rsid w:val="00EA1F3B"/>
    <w:rsid w:val="00EA7C21"/>
    <w:rsid w:val="00EB1D2F"/>
    <w:rsid w:val="00EB3835"/>
    <w:rsid w:val="00EB7955"/>
    <w:rsid w:val="00EC0934"/>
    <w:rsid w:val="00EC5D66"/>
    <w:rsid w:val="00ED1516"/>
    <w:rsid w:val="00ED34E0"/>
    <w:rsid w:val="00ED7BA8"/>
    <w:rsid w:val="00ED7D80"/>
    <w:rsid w:val="00EE21D8"/>
    <w:rsid w:val="00EE23E2"/>
    <w:rsid w:val="00EE3439"/>
    <w:rsid w:val="00EE4666"/>
    <w:rsid w:val="00EE61BD"/>
    <w:rsid w:val="00EE6292"/>
    <w:rsid w:val="00EF1858"/>
    <w:rsid w:val="00EF4035"/>
    <w:rsid w:val="00EF5E80"/>
    <w:rsid w:val="00EF5FCF"/>
    <w:rsid w:val="00EF697C"/>
    <w:rsid w:val="00F038C3"/>
    <w:rsid w:val="00F0537D"/>
    <w:rsid w:val="00F14374"/>
    <w:rsid w:val="00F14BC6"/>
    <w:rsid w:val="00F16657"/>
    <w:rsid w:val="00F17F0D"/>
    <w:rsid w:val="00F20A34"/>
    <w:rsid w:val="00F23AB9"/>
    <w:rsid w:val="00F2486A"/>
    <w:rsid w:val="00F276F0"/>
    <w:rsid w:val="00F31411"/>
    <w:rsid w:val="00F340BE"/>
    <w:rsid w:val="00F346A9"/>
    <w:rsid w:val="00F42232"/>
    <w:rsid w:val="00F446C7"/>
    <w:rsid w:val="00F447E6"/>
    <w:rsid w:val="00F45D0D"/>
    <w:rsid w:val="00F46586"/>
    <w:rsid w:val="00F50A91"/>
    <w:rsid w:val="00F563E5"/>
    <w:rsid w:val="00F566DB"/>
    <w:rsid w:val="00F614A3"/>
    <w:rsid w:val="00F61572"/>
    <w:rsid w:val="00F6276D"/>
    <w:rsid w:val="00F62955"/>
    <w:rsid w:val="00F6333A"/>
    <w:rsid w:val="00F63DDF"/>
    <w:rsid w:val="00F6508C"/>
    <w:rsid w:val="00F6512B"/>
    <w:rsid w:val="00F66836"/>
    <w:rsid w:val="00F66E7D"/>
    <w:rsid w:val="00F74276"/>
    <w:rsid w:val="00F76C41"/>
    <w:rsid w:val="00F81E96"/>
    <w:rsid w:val="00F90B2A"/>
    <w:rsid w:val="00F95F8F"/>
    <w:rsid w:val="00F961CC"/>
    <w:rsid w:val="00F9744F"/>
    <w:rsid w:val="00FA1FE0"/>
    <w:rsid w:val="00FA79E1"/>
    <w:rsid w:val="00FB0799"/>
    <w:rsid w:val="00FB1026"/>
    <w:rsid w:val="00FB1F3E"/>
    <w:rsid w:val="00FC079C"/>
    <w:rsid w:val="00FC1238"/>
    <w:rsid w:val="00FC16A3"/>
    <w:rsid w:val="00FC1877"/>
    <w:rsid w:val="00FC2BFA"/>
    <w:rsid w:val="00FC3551"/>
    <w:rsid w:val="00FC54F9"/>
    <w:rsid w:val="00FD25C0"/>
    <w:rsid w:val="00FD2EFE"/>
    <w:rsid w:val="00FD6448"/>
    <w:rsid w:val="00FE0905"/>
    <w:rsid w:val="00FE2E5B"/>
    <w:rsid w:val="00FE4788"/>
    <w:rsid w:val="00FF0479"/>
    <w:rsid w:val="00FF19BE"/>
    <w:rsid w:val="00FF2DF0"/>
    <w:rsid w:val="00FF425E"/>
    <w:rsid w:val="00FF660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07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5D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087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DE4"/>
    <w:pPr>
      <w:spacing w:after="0" w:line="240" w:lineRule="auto"/>
    </w:pPr>
  </w:style>
  <w:style w:type="character" w:customStyle="1" w:styleId="Heading1Char">
    <w:name w:val="Heading 1 Char"/>
    <w:basedOn w:val="DefaultParagraphFont"/>
    <w:link w:val="Heading1"/>
    <w:uiPriority w:val="9"/>
    <w:rsid w:val="000F5DE4"/>
    <w:rPr>
      <w:rFonts w:asciiTheme="majorHAnsi" w:eastAsiaTheme="majorEastAsia" w:hAnsiTheme="majorHAnsi" w:cstheme="majorBidi"/>
      <w:color w:val="2E74B5" w:themeColor="accent1" w:themeShade="BF"/>
      <w:sz w:val="32"/>
      <w:szCs w:val="32"/>
    </w:rPr>
  </w:style>
  <w:style w:type="paragraph" w:customStyle="1" w:styleId="Default">
    <w:name w:val="Default"/>
    <w:rsid w:val="007B3FFA"/>
    <w:pPr>
      <w:widowControl w:val="0"/>
      <w:autoSpaceDE w:val="0"/>
      <w:autoSpaceDN w:val="0"/>
      <w:adjustRightInd w:val="0"/>
      <w:spacing w:after="0" w:line="240" w:lineRule="auto"/>
    </w:pPr>
    <w:rPr>
      <w:rFonts w:ascii="Arial" w:eastAsiaTheme="minorEastAsia" w:hAnsi="Arial" w:cs="Arial"/>
      <w:color w:val="000000"/>
      <w:sz w:val="24"/>
      <w:szCs w:val="24"/>
      <w:lang w:eastAsia="en-CA"/>
    </w:rPr>
  </w:style>
  <w:style w:type="character" w:styleId="Hyperlink">
    <w:name w:val="Hyperlink"/>
    <w:basedOn w:val="DefaultParagraphFont"/>
    <w:uiPriority w:val="99"/>
    <w:unhideWhenUsed/>
    <w:rsid w:val="007B3FFA"/>
    <w:rPr>
      <w:color w:val="0563C1" w:themeColor="hyperlink"/>
      <w:u w:val="single"/>
    </w:rPr>
  </w:style>
  <w:style w:type="paragraph" w:styleId="NormalWeb">
    <w:name w:val="Normal (Web)"/>
    <w:basedOn w:val="Normal"/>
    <w:uiPriority w:val="99"/>
    <w:semiHidden/>
    <w:unhideWhenUsed/>
    <w:rsid w:val="00B75C8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75C80"/>
    <w:rPr>
      <w:i/>
      <w:iCs/>
    </w:rPr>
  </w:style>
  <w:style w:type="character" w:styleId="CommentReference">
    <w:name w:val="annotation reference"/>
    <w:basedOn w:val="DefaultParagraphFont"/>
    <w:uiPriority w:val="99"/>
    <w:semiHidden/>
    <w:unhideWhenUsed/>
    <w:rsid w:val="00923779"/>
    <w:rPr>
      <w:sz w:val="16"/>
      <w:szCs w:val="16"/>
    </w:rPr>
  </w:style>
  <w:style w:type="paragraph" w:styleId="CommentText">
    <w:name w:val="annotation text"/>
    <w:basedOn w:val="Normal"/>
    <w:link w:val="CommentTextChar"/>
    <w:uiPriority w:val="99"/>
    <w:semiHidden/>
    <w:unhideWhenUsed/>
    <w:rsid w:val="00923779"/>
    <w:pPr>
      <w:spacing w:line="240" w:lineRule="auto"/>
    </w:pPr>
    <w:rPr>
      <w:sz w:val="20"/>
      <w:szCs w:val="20"/>
    </w:rPr>
  </w:style>
  <w:style w:type="character" w:customStyle="1" w:styleId="CommentTextChar">
    <w:name w:val="Comment Text Char"/>
    <w:basedOn w:val="DefaultParagraphFont"/>
    <w:link w:val="CommentText"/>
    <w:uiPriority w:val="99"/>
    <w:semiHidden/>
    <w:rsid w:val="00923779"/>
    <w:rPr>
      <w:sz w:val="20"/>
      <w:szCs w:val="20"/>
    </w:rPr>
  </w:style>
  <w:style w:type="paragraph" w:styleId="CommentSubject">
    <w:name w:val="annotation subject"/>
    <w:basedOn w:val="CommentText"/>
    <w:next w:val="CommentText"/>
    <w:link w:val="CommentSubjectChar"/>
    <w:uiPriority w:val="99"/>
    <w:semiHidden/>
    <w:unhideWhenUsed/>
    <w:rsid w:val="00923779"/>
    <w:rPr>
      <w:b/>
      <w:bCs/>
    </w:rPr>
  </w:style>
  <w:style w:type="character" w:customStyle="1" w:styleId="CommentSubjectChar">
    <w:name w:val="Comment Subject Char"/>
    <w:basedOn w:val="CommentTextChar"/>
    <w:link w:val="CommentSubject"/>
    <w:uiPriority w:val="99"/>
    <w:semiHidden/>
    <w:rsid w:val="00923779"/>
    <w:rPr>
      <w:b/>
      <w:bCs/>
      <w:sz w:val="20"/>
      <w:szCs w:val="20"/>
    </w:rPr>
  </w:style>
  <w:style w:type="paragraph" w:styleId="BalloonText">
    <w:name w:val="Balloon Text"/>
    <w:basedOn w:val="Normal"/>
    <w:link w:val="BalloonTextChar"/>
    <w:uiPriority w:val="99"/>
    <w:semiHidden/>
    <w:unhideWhenUsed/>
    <w:rsid w:val="00923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779"/>
    <w:rPr>
      <w:rFonts w:ascii="Segoe UI" w:hAnsi="Segoe UI" w:cs="Segoe UI"/>
      <w:sz w:val="18"/>
      <w:szCs w:val="18"/>
    </w:rPr>
  </w:style>
  <w:style w:type="paragraph" w:styleId="ListParagraph">
    <w:name w:val="List Paragraph"/>
    <w:basedOn w:val="Normal"/>
    <w:uiPriority w:val="34"/>
    <w:qFormat/>
    <w:rsid w:val="006D5A63"/>
    <w:pPr>
      <w:spacing w:after="0" w:line="240" w:lineRule="auto"/>
      <w:ind w:left="720"/>
      <w:contextualSpacing/>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14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758"/>
  </w:style>
  <w:style w:type="paragraph" w:styleId="Footer">
    <w:name w:val="footer"/>
    <w:basedOn w:val="Normal"/>
    <w:link w:val="FooterChar"/>
    <w:uiPriority w:val="99"/>
    <w:unhideWhenUsed/>
    <w:rsid w:val="0014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758"/>
  </w:style>
  <w:style w:type="character" w:customStyle="1" w:styleId="Heading2Char">
    <w:name w:val="Heading 2 Char"/>
    <w:basedOn w:val="DefaultParagraphFont"/>
    <w:link w:val="Heading2"/>
    <w:uiPriority w:val="9"/>
    <w:rsid w:val="005B0876"/>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5D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087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DE4"/>
    <w:pPr>
      <w:spacing w:after="0" w:line="240" w:lineRule="auto"/>
    </w:pPr>
  </w:style>
  <w:style w:type="character" w:customStyle="1" w:styleId="Heading1Char">
    <w:name w:val="Heading 1 Char"/>
    <w:basedOn w:val="DefaultParagraphFont"/>
    <w:link w:val="Heading1"/>
    <w:uiPriority w:val="9"/>
    <w:rsid w:val="000F5DE4"/>
    <w:rPr>
      <w:rFonts w:asciiTheme="majorHAnsi" w:eastAsiaTheme="majorEastAsia" w:hAnsiTheme="majorHAnsi" w:cstheme="majorBidi"/>
      <w:color w:val="2E74B5" w:themeColor="accent1" w:themeShade="BF"/>
      <w:sz w:val="32"/>
      <w:szCs w:val="32"/>
    </w:rPr>
  </w:style>
  <w:style w:type="paragraph" w:customStyle="1" w:styleId="Default">
    <w:name w:val="Default"/>
    <w:rsid w:val="007B3FFA"/>
    <w:pPr>
      <w:widowControl w:val="0"/>
      <w:autoSpaceDE w:val="0"/>
      <w:autoSpaceDN w:val="0"/>
      <w:adjustRightInd w:val="0"/>
      <w:spacing w:after="0" w:line="240" w:lineRule="auto"/>
    </w:pPr>
    <w:rPr>
      <w:rFonts w:ascii="Arial" w:eastAsiaTheme="minorEastAsia" w:hAnsi="Arial" w:cs="Arial"/>
      <w:color w:val="000000"/>
      <w:sz w:val="24"/>
      <w:szCs w:val="24"/>
      <w:lang w:eastAsia="en-CA"/>
    </w:rPr>
  </w:style>
  <w:style w:type="character" w:styleId="Hyperlink">
    <w:name w:val="Hyperlink"/>
    <w:basedOn w:val="DefaultParagraphFont"/>
    <w:uiPriority w:val="99"/>
    <w:unhideWhenUsed/>
    <w:rsid w:val="007B3FFA"/>
    <w:rPr>
      <w:color w:val="0563C1" w:themeColor="hyperlink"/>
      <w:u w:val="single"/>
    </w:rPr>
  </w:style>
  <w:style w:type="paragraph" w:styleId="NormalWeb">
    <w:name w:val="Normal (Web)"/>
    <w:basedOn w:val="Normal"/>
    <w:uiPriority w:val="99"/>
    <w:semiHidden/>
    <w:unhideWhenUsed/>
    <w:rsid w:val="00B75C8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75C80"/>
    <w:rPr>
      <w:i/>
      <w:iCs/>
    </w:rPr>
  </w:style>
  <w:style w:type="character" w:styleId="CommentReference">
    <w:name w:val="annotation reference"/>
    <w:basedOn w:val="DefaultParagraphFont"/>
    <w:uiPriority w:val="99"/>
    <w:semiHidden/>
    <w:unhideWhenUsed/>
    <w:rsid w:val="00923779"/>
    <w:rPr>
      <w:sz w:val="16"/>
      <w:szCs w:val="16"/>
    </w:rPr>
  </w:style>
  <w:style w:type="paragraph" w:styleId="CommentText">
    <w:name w:val="annotation text"/>
    <w:basedOn w:val="Normal"/>
    <w:link w:val="CommentTextChar"/>
    <w:uiPriority w:val="99"/>
    <w:semiHidden/>
    <w:unhideWhenUsed/>
    <w:rsid w:val="00923779"/>
    <w:pPr>
      <w:spacing w:line="240" w:lineRule="auto"/>
    </w:pPr>
    <w:rPr>
      <w:sz w:val="20"/>
      <w:szCs w:val="20"/>
    </w:rPr>
  </w:style>
  <w:style w:type="character" w:customStyle="1" w:styleId="CommentTextChar">
    <w:name w:val="Comment Text Char"/>
    <w:basedOn w:val="DefaultParagraphFont"/>
    <w:link w:val="CommentText"/>
    <w:uiPriority w:val="99"/>
    <w:semiHidden/>
    <w:rsid w:val="00923779"/>
    <w:rPr>
      <w:sz w:val="20"/>
      <w:szCs w:val="20"/>
    </w:rPr>
  </w:style>
  <w:style w:type="paragraph" w:styleId="CommentSubject">
    <w:name w:val="annotation subject"/>
    <w:basedOn w:val="CommentText"/>
    <w:next w:val="CommentText"/>
    <w:link w:val="CommentSubjectChar"/>
    <w:uiPriority w:val="99"/>
    <w:semiHidden/>
    <w:unhideWhenUsed/>
    <w:rsid w:val="00923779"/>
    <w:rPr>
      <w:b/>
      <w:bCs/>
    </w:rPr>
  </w:style>
  <w:style w:type="character" w:customStyle="1" w:styleId="CommentSubjectChar">
    <w:name w:val="Comment Subject Char"/>
    <w:basedOn w:val="CommentTextChar"/>
    <w:link w:val="CommentSubject"/>
    <w:uiPriority w:val="99"/>
    <w:semiHidden/>
    <w:rsid w:val="00923779"/>
    <w:rPr>
      <w:b/>
      <w:bCs/>
      <w:sz w:val="20"/>
      <w:szCs w:val="20"/>
    </w:rPr>
  </w:style>
  <w:style w:type="paragraph" w:styleId="BalloonText">
    <w:name w:val="Balloon Text"/>
    <w:basedOn w:val="Normal"/>
    <w:link w:val="BalloonTextChar"/>
    <w:uiPriority w:val="99"/>
    <w:semiHidden/>
    <w:unhideWhenUsed/>
    <w:rsid w:val="00923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779"/>
    <w:rPr>
      <w:rFonts w:ascii="Segoe UI" w:hAnsi="Segoe UI" w:cs="Segoe UI"/>
      <w:sz w:val="18"/>
      <w:szCs w:val="18"/>
    </w:rPr>
  </w:style>
  <w:style w:type="paragraph" w:styleId="ListParagraph">
    <w:name w:val="List Paragraph"/>
    <w:basedOn w:val="Normal"/>
    <w:uiPriority w:val="34"/>
    <w:qFormat/>
    <w:rsid w:val="006D5A63"/>
    <w:pPr>
      <w:spacing w:after="0" w:line="240" w:lineRule="auto"/>
      <w:ind w:left="720"/>
      <w:contextualSpacing/>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14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758"/>
  </w:style>
  <w:style w:type="paragraph" w:styleId="Footer">
    <w:name w:val="footer"/>
    <w:basedOn w:val="Normal"/>
    <w:link w:val="FooterChar"/>
    <w:uiPriority w:val="99"/>
    <w:unhideWhenUsed/>
    <w:rsid w:val="0014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758"/>
  </w:style>
  <w:style w:type="character" w:customStyle="1" w:styleId="Heading2Char">
    <w:name w:val="Heading 2 Char"/>
    <w:basedOn w:val="DefaultParagraphFont"/>
    <w:link w:val="Heading2"/>
    <w:uiPriority w:val="9"/>
    <w:rsid w:val="005B0876"/>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254">
      <w:bodyDiv w:val="1"/>
      <w:marLeft w:val="0"/>
      <w:marRight w:val="0"/>
      <w:marTop w:val="0"/>
      <w:marBottom w:val="0"/>
      <w:divBdr>
        <w:top w:val="none" w:sz="0" w:space="0" w:color="auto"/>
        <w:left w:val="none" w:sz="0" w:space="0" w:color="auto"/>
        <w:bottom w:val="none" w:sz="0" w:space="0" w:color="auto"/>
        <w:right w:val="none" w:sz="0" w:space="0" w:color="auto"/>
      </w:divBdr>
      <w:divsChild>
        <w:div w:id="112678935">
          <w:marLeft w:val="0"/>
          <w:marRight w:val="0"/>
          <w:marTop w:val="0"/>
          <w:marBottom w:val="0"/>
          <w:divBdr>
            <w:top w:val="none" w:sz="0" w:space="0" w:color="auto"/>
            <w:left w:val="none" w:sz="0" w:space="0" w:color="auto"/>
            <w:bottom w:val="none" w:sz="0" w:space="0" w:color="auto"/>
            <w:right w:val="none" w:sz="0" w:space="0" w:color="auto"/>
          </w:divBdr>
        </w:div>
        <w:div w:id="524564417">
          <w:marLeft w:val="0"/>
          <w:marRight w:val="0"/>
          <w:marTop w:val="0"/>
          <w:marBottom w:val="0"/>
          <w:divBdr>
            <w:top w:val="none" w:sz="0" w:space="0" w:color="auto"/>
            <w:left w:val="none" w:sz="0" w:space="0" w:color="auto"/>
            <w:bottom w:val="none" w:sz="0" w:space="0" w:color="auto"/>
            <w:right w:val="none" w:sz="0" w:space="0" w:color="auto"/>
          </w:divBdr>
        </w:div>
        <w:div w:id="2057773052">
          <w:marLeft w:val="0"/>
          <w:marRight w:val="0"/>
          <w:marTop w:val="0"/>
          <w:marBottom w:val="0"/>
          <w:divBdr>
            <w:top w:val="none" w:sz="0" w:space="0" w:color="auto"/>
            <w:left w:val="none" w:sz="0" w:space="0" w:color="auto"/>
            <w:bottom w:val="none" w:sz="0" w:space="0" w:color="auto"/>
            <w:right w:val="none" w:sz="0" w:space="0" w:color="auto"/>
          </w:divBdr>
        </w:div>
        <w:div w:id="296836038">
          <w:marLeft w:val="0"/>
          <w:marRight w:val="0"/>
          <w:marTop w:val="0"/>
          <w:marBottom w:val="0"/>
          <w:divBdr>
            <w:top w:val="none" w:sz="0" w:space="0" w:color="auto"/>
            <w:left w:val="none" w:sz="0" w:space="0" w:color="auto"/>
            <w:bottom w:val="none" w:sz="0" w:space="0" w:color="auto"/>
            <w:right w:val="none" w:sz="0" w:space="0" w:color="auto"/>
          </w:divBdr>
        </w:div>
        <w:div w:id="1289311233">
          <w:marLeft w:val="0"/>
          <w:marRight w:val="0"/>
          <w:marTop w:val="0"/>
          <w:marBottom w:val="0"/>
          <w:divBdr>
            <w:top w:val="none" w:sz="0" w:space="0" w:color="auto"/>
            <w:left w:val="none" w:sz="0" w:space="0" w:color="auto"/>
            <w:bottom w:val="none" w:sz="0" w:space="0" w:color="auto"/>
            <w:right w:val="none" w:sz="0" w:space="0" w:color="auto"/>
          </w:divBdr>
        </w:div>
        <w:div w:id="1264072717">
          <w:marLeft w:val="0"/>
          <w:marRight w:val="0"/>
          <w:marTop w:val="0"/>
          <w:marBottom w:val="0"/>
          <w:divBdr>
            <w:top w:val="none" w:sz="0" w:space="0" w:color="auto"/>
            <w:left w:val="none" w:sz="0" w:space="0" w:color="auto"/>
            <w:bottom w:val="none" w:sz="0" w:space="0" w:color="auto"/>
            <w:right w:val="none" w:sz="0" w:space="0" w:color="auto"/>
          </w:divBdr>
        </w:div>
        <w:div w:id="1373457633">
          <w:marLeft w:val="0"/>
          <w:marRight w:val="0"/>
          <w:marTop w:val="0"/>
          <w:marBottom w:val="0"/>
          <w:divBdr>
            <w:top w:val="none" w:sz="0" w:space="0" w:color="auto"/>
            <w:left w:val="none" w:sz="0" w:space="0" w:color="auto"/>
            <w:bottom w:val="none" w:sz="0" w:space="0" w:color="auto"/>
            <w:right w:val="none" w:sz="0" w:space="0" w:color="auto"/>
          </w:divBdr>
        </w:div>
        <w:div w:id="1875999557">
          <w:marLeft w:val="0"/>
          <w:marRight w:val="0"/>
          <w:marTop w:val="0"/>
          <w:marBottom w:val="0"/>
          <w:divBdr>
            <w:top w:val="none" w:sz="0" w:space="0" w:color="auto"/>
            <w:left w:val="none" w:sz="0" w:space="0" w:color="auto"/>
            <w:bottom w:val="none" w:sz="0" w:space="0" w:color="auto"/>
            <w:right w:val="none" w:sz="0" w:space="0" w:color="auto"/>
          </w:divBdr>
        </w:div>
        <w:div w:id="882790905">
          <w:marLeft w:val="0"/>
          <w:marRight w:val="0"/>
          <w:marTop w:val="0"/>
          <w:marBottom w:val="0"/>
          <w:divBdr>
            <w:top w:val="none" w:sz="0" w:space="0" w:color="auto"/>
            <w:left w:val="none" w:sz="0" w:space="0" w:color="auto"/>
            <w:bottom w:val="none" w:sz="0" w:space="0" w:color="auto"/>
            <w:right w:val="none" w:sz="0" w:space="0" w:color="auto"/>
          </w:divBdr>
        </w:div>
        <w:div w:id="1328089810">
          <w:marLeft w:val="0"/>
          <w:marRight w:val="0"/>
          <w:marTop w:val="0"/>
          <w:marBottom w:val="0"/>
          <w:divBdr>
            <w:top w:val="none" w:sz="0" w:space="0" w:color="auto"/>
            <w:left w:val="none" w:sz="0" w:space="0" w:color="auto"/>
            <w:bottom w:val="none" w:sz="0" w:space="0" w:color="auto"/>
            <w:right w:val="none" w:sz="0" w:space="0" w:color="auto"/>
          </w:divBdr>
        </w:div>
        <w:div w:id="875890813">
          <w:marLeft w:val="0"/>
          <w:marRight w:val="0"/>
          <w:marTop w:val="0"/>
          <w:marBottom w:val="0"/>
          <w:divBdr>
            <w:top w:val="none" w:sz="0" w:space="0" w:color="auto"/>
            <w:left w:val="none" w:sz="0" w:space="0" w:color="auto"/>
            <w:bottom w:val="none" w:sz="0" w:space="0" w:color="auto"/>
            <w:right w:val="none" w:sz="0" w:space="0" w:color="auto"/>
          </w:divBdr>
        </w:div>
        <w:div w:id="1008291748">
          <w:marLeft w:val="0"/>
          <w:marRight w:val="0"/>
          <w:marTop w:val="0"/>
          <w:marBottom w:val="0"/>
          <w:divBdr>
            <w:top w:val="none" w:sz="0" w:space="0" w:color="auto"/>
            <w:left w:val="none" w:sz="0" w:space="0" w:color="auto"/>
            <w:bottom w:val="none" w:sz="0" w:space="0" w:color="auto"/>
            <w:right w:val="none" w:sz="0" w:space="0" w:color="auto"/>
          </w:divBdr>
        </w:div>
        <w:div w:id="2022396069">
          <w:marLeft w:val="0"/>
          <w:marRight w:val="0"/>
          <w:marTop w:val="0"/>
          <w:marBottom w:val="0"/>
          <w:divBdr>
            <w:top w:val="none" w:sz="0" w:space="0" w:color="auto"/>
            <w:left w:val="none" w:sz="0" w:space="0" w:color="auto"/>
            <w:bottom w:val="none" w:sz="0" w:space="0" w:color="auto"/>
            <w:right w:val="none" w:sz="0" w:space="0" w:color="auto"/>
          </w:divBdr>
        </w:div>
        <w:div w:id="1701128702">
          <w:marLeft w:val="0"/>
          <w:marRight w:val="0"/>
          <w:marTop w:val="0"/>
          <w:marBottom w:val="0"/>
          <w:divBdr>
            <w:top w:val="none" w:sz="0" w:space="0" w:color="auto"/>
            <w:left w:val="none" w:sz="0" w:space="0" w:color="auto"/>
            <w:bottom w:val="none" w:sz="0" w:space="0" w:color="auto"/>
            <w:right w:val="none" w:sz="0" w:space="0" w:color="auto"/>
          </w:divBdr>
        </w:div>
        <w:div w:id="382993991">
          <w:marLeft w:val="0"/>
          <w:marRight w:val="0"/>
          <w:marTop w:val="0"/>
          <w:marBottom w:val="0"/>
          <w:divBdr>
            <w:top w:val="none" w:sz="0" w:space="0" w:color="auto"/>
            <w:left w:val="none" w:sz="0" w:space="0" w:color="auto"/>
            <w:bottom w:val="none" w:sz="0" w:space="0" w:color="auto"/>
            <w:right w:val="none" w:sz="0" w:space="0" w:color="auto"/>
          </w:divBdr>
        </w:div>
        <w:div w:id="1679037480">
          <w:marLeft w:val="0"/>
          <w:marRight w:val="0"/>
          <w:marTop w:val="0"/>
          <w:marBottom w:val="0"/>
          <w:divBdr>
            <w:top w:val="none" w:sz="0" w:space="0" w:color="auto"/>
            <w:left w:val="none" w:sz="0" w:space="0" w:color="auto"/>
            <w:bottom w:val="none" w:sz="0" w:space="0" w:color="auto"/>
            <w:right w:val="none" w:sz="0" w:space="0" w:color="auto"/>
          </w:divBdr>
        </w:div>
        <w:div w:id="1276518925">
          <w:marLeft w:val="0"/>
          <w:marRight w:val="0"/>
          <w:marTop w:val="0"/>
          <w:marBottom w:val="0"/>
          <w:divBdr>
            <w:top w:val="none" w:sz="0" w:space="0" w:color="auto"/>
            <w:left w:val="none" w:sz="0" w:space="0" w:color="auto"/>
            <w:bottom w:val="none" w:sz="0" w:space="0" w:color="auto"/>
            <w:right w:val="none" w:sz="0" w:space="0" w:color="auto"/>
          </w:divBdr>
        </w:div>
        <w:div w:id="1870216622">
          <w:marLeft w:val="0"/>
          <w:marRight w:val="0"/>
          <w:marTop w:val="0"/>
          <w:marBottom w:val="0"/>
          <w:divBdr>
            <w:top w:val="none" w:sz="0" w:space="0" w:color="auto"/>
            <w:left w:val="none" w:sz="0" w:space="0" w:color="auto"/>
            <w:bottom w:val="none" w:sz="0" w:space="0" w:color="auto"/>
            <w:right w:val="none" w:sz="0" w:space="0" w:color="auto"/>
          </w:divBdr>
        </w:div>
        <w:div w:id="1220215970">
          <w:marLeft w:val="0"/>
          <w:marRight w:val="0"/>
          <w:marTop w:val="0"/>
          <w:marBottom w:val="0"/>
          <w:divBdr>
            <w:top w:val="none" w:sz="0" w:space="0" w:color="auto"/>
            <w:left w:val="none" w:sz="0" w:space="0" w:color="auto"/>
            <w:bottom w:val="none" w:sz="0" w:space="0" w:color="auto"/>
            <w:right w:val="none" w:sz="0" w:space="0" w:color="auto"/>
          </w:divBdr>
        </w:div>
        <w:div w:id="882449928">
          <w:marLeft w:val="0"/>
          <w:marRight w:val="0"/>
          <w:marTop w:val="0"/>
          <w:marBottom w:val="0"/>
          <w:divBdr>
            <w:top w:val="none" w:sz="0" w:space="0" w:color="auto"/>
            <w:left w:val="none" w:sz="0" w:space="0" w:color="auto"/>
            <w:bottom w:val="none" w:sz="0" w:space="0" w:color="auto"/>
            <w:right w:val="none" w:sz="0" w:space="0" w:color="auto"/>
          </w:divBdr>
        </w:div>
        <w:div w:id="534773982">
          <w:marLeft w:val="0"/>
          <w:marRight w:val="0"/>
          <w:marTop w:val="0"/>
          <w:marBottom w:val="0"/>
          <w:divBdr>
            <w:top w:val="none" w:sz="0" w:space="0" w:color="auto"/>
            <w:left w:val="none" w:sz="0" w:space="0" w:color="auto"/>
            <w:bottom w:val="none" w:sz="0" w:space="0" w:color="auto"/>
            <w:right w:val="none" w:sz="0" w:space="0" w:color="auto"/>
          </w:divBdr>
        </w:div>
        <w:div w:id="1071466130">
          <w:marLeft w:val="0"/>
          <w:marRight w:val="0"/>
          <w:marTop w:val="0"/>
          <w:marBottom w:val="0"/>
          <w:divBdr>
            <w:top w:val="none" w:sz="0" w:space="0" w:color="auto"/>
            <w:left w:val="none" w:sz="0" w:space="0" w:color="auto"/>
            <w:bottom w:val="none" w:sz="0" w:space="0" w:color="auto"/>
            <w:right w:val="none" w:sz="0" w:space="0" w:color="auto"/>
          </w:divBdr>
        </w:div>
        <w:div w:id="1988700061">
          <w:marLeft w:val="0"/>
          <w:marRight w:val="0"/>
          <w:marTop w:val="0"/>
          <w:marBottom w:val="0"/>
          <w:divBdr>
            <w:top w:val="none" w:sz="0" w:space="0" w:color="auto"/>
            <w:left w:val="none" w:sz="0" w:space="0" w:color="auto"/>
            <w:bottom w:val="none" w:sz="0" w:space="0" w:color="auto"/>
            <w:right w:val="none" w:sz="0" w:space="0" w:color="auto"/>
          </w:divBdr>
        </w:div>
        <w:div w:id="1435781952">
          <w:marLeft w:val="0"/>
          <w:marRight w:val="0"/>
          <w:marTop w:val="0"/>
          <w:marBottom w:val="0"/>
          <w:divBdr>
            <w:top w:val="none" w:sz="0" w:space="0" w:color="auto"/>
            <w:left w:val="none" w:sz="0" w:space="0" w:color="auto"/>
            <w:bottom w:val="none" w:sz="0" w:space="0" w:color="auto"/>
            <w:right w:val="none" w:sz="0" w:space="0" w:color="auto"/>
          </w:divBdr>
        </w:div>
        <w:div w:id="1768774304">
          <w:marLeft w:val="0"/>
          <w:marRight w:val="0"/>
          <w:marTop w:val="0"/>
          <w:marBottom w:val="0"/>
          <w:divBdr>
            <w:top w:val="none" w:sz="0" w:space="0" w:color="auto"/>
            <w:left w:val="none" w:sz="0" w:space="0" w:color="auto"/>
            <w:bottom w:val="none" w:sz="0" w:space="0" w:color="auto"/>
            <w:right w:val="none" w:sz="0" w:space="0" w:color="auto"/>
          </w:divBdr>
        </w:div>
        <w:div w:id="1107962741">
          <w:marLeft w:val="0"/>
          <w:marRight w:val="0"/>
          <w:marTop w:val="0"/>
          <w:marBottom w:val="0"/>
          <w:divBdr>
            <w:top w:val="none" w:sz="0" w:space="0" w:color="auto"/>
            <w:left w:val="none" w:sz="0" w:space="0" w:color="auto"/>
            <w:bottom w:val="none" w:sz="0" w:space="0" w:color="auto"/>
            <w:right w:val="none" w:sz="0" w:space="0" w:color="auto"/>
          </w:divBdr>
        </w:div>
        <w:div w:id="969937358">
          <w:marLeft w:val="0"/>
          <w:marRight w:val="0"/>
          <w:marTop w:val="0"/>
          <w:marBottom w:val="0"/>
          <w:divBdr>
            <w:top w:val="none" w:sz="0" w:space="0" w:color="auto"/>
            <w:left w:val="none" w:sz="0" w:space="0" w:color="auto"/>
            <w:bottom w:val="none" w:sz="0" w:space="0" w:color="auto"/>
            <w:right w:val="none" w:sz="0" w:space="0" w:color="auto"/>
          </w:divBdr>
        </w:div>
        <w:div w:id="421995541">
          <w:marLeft w:val="0"/>
          <w:marRight w:val="0"/>
          <w:marTop w:val="0"/>
          <w:marBottom w:val="0"/>
          <w:divBdr>
            <w:top w:val="none" w:sz="0" w:space="0" w:color="auto"/>
            <w:left w:val="none" w:sz="0" w:space="0" w:color="auto"/>
            <w:bottom w:val="none" w:sz="0" w:space="0" w:color="auto"/>
            <w:right w:val="none" w:sz="0" w:space="0" w:color="auto"/>
          </w:divBdr>
        </w:div>
        <w:div w:id="1394155321">
          <w:marLeft w:val="0"/>
          <w:marRight w:val="0"/>
          <w:marTop w:val="0"/>
          <w:marBottom w:val="0"/>
          <w:divBdr>
            <w:top w:val="none" w:sz="0" w:space="0" w:color="auto"/>
            <w:left w:val="none" w:sz="0" w:space="0" w:color="auto"/>
            <w:bottom w:val="none" w:sz="0" w:space="0" w:color="auto"/>
            <w:right w:val="none" w:sz="0" w:space="0" w:color="auto"/>
          </w:divBdr>
        </w:div>
        <w:div w:id="1781415537">
          <w:marLeft w:val="0"/>
          <w:marRight w:val="0"/>
          <w:marTop w:val="0"/>
          <w:marBottom w:val="0"/>
          <w:divBdr>
            <w:top w:val="none" w:sz="0" w:space="0" w:color="auto"/>
            <w:left w:val="none" w:sz="0" w:space="0" w:color="auto"/>
            <w:bottom w:val="none" w:sz="0" w:space="0" w:color="auto"/>
            <w:right w:val="none" w:sz="0" w:space="0" w:color="auto"/>
          </w:divBdr>
        </w:div>
        <w:div w:id="347683711">
          <w:marLeft w:val="0"/>
          <w:marRight w:val="0"/>
          <w:marTop w:val="0"/>
          <w:marBottom w:val="0"/>
          <w:divBdr>
            <w:top w:val="none" w:sz="0" w:space="0" w:color="auto"/>
            <w:left w:val="none" w:sz="0" w:space="0" w:color="auto"/>
            <w:bottom w:val="none" w:sz="0" w:space="0" w:color="auto"/>
            <w:right w:val="none" w:sz="0" w:space="0" w:color="auto"/>
          </w:divBdr>
        </w:div>
        <w:div w:id="578635158">
          <w:marLeft w:val="0"/>
          <w:marRight w:val="0"/>
          <w:marTop w:val="0"/>
          <w:marBottom w:val="0"/>
          <w:divBdr>
            <w:top w:val="none" w:sz="0" w:space="0" w:color="auto"/>
            <w:left w:val="none" w:sz="0" w:space="0" w:color="auto"/>
            <w:bottom w:val="none" w:sz="0" w:space="0" w:color="auto"/>
            <w:right w:val="none" w:sz="0" w:space="0" w:color="auto"/>
          </w:divBdr>
        </w:div>
        <w:div w:id="700668879">
          <w:marLeft w:val="0"/>
          <w:marRight w:val="0"/>
          <w:marTop w:val="0"/>
          <w:marBottom w:val="0"/>
          <w:divBdr>
            <w:top w:val="none" w:sz="0" w:space="0" w:color="auto"/>
            <w:left w:val="none" w:sz="0" w:space="0" w:color="auto"/>
            <w:bottom w:val="none" w:sz="0" w:space="0" w:color="auto"/>
            <w:right w:val="none" w:sz="0" w:space="0" w:color="auto"/>
          </w:divBdr>
        </w:div>
        <w:div w:id="1160584547">
          <w:marLeft w:val="0"/>
          <w:marRight w:val="0"/>
          <w:marTop w:val="0"/>
          <w:marBottom w:val="0"/>
          <w:divBdr>
            <w:top w:val="none" w:sz="0" w:space="0" w:color="auto"/>
            <w:left w:val="none" w:sz="0" w:space="0" w:color="auto"/>
            <w:bottom w:val="none" w:sz="0" w:space="0" w:color="auto"/>
            <w:right w:val="none" w:sz="0" w:space="0" w:color="auto"/>
          </w:divBdr>
        </w:div>
        <w:div w:id="1922911112">
          <w:marLeft w:val="0"/>
          <w:marRight w:val="0"/>
          <w:marTop w:val="0"/>
          <w:marBottom w:val="0"/>
          <w:divBdr>
            <w:top w:val="none" w:sz="0" w:space="0" w:color="auto"/>
            <w:left w:val="none" w:sz="0" w:space="0" w:color="auto"/>
            <w:bottom w:val="none" w:sz="0" w:space="0" w:color="auto"/>
            <w:right w:val="none" w:sz="0" w:space="0" w:color="auto"/>
          </w:divBdr>
        </w:div>
        <w:div w:id="849181899">
          <w:marLeft w:val="0"/>
          <w:marRight w:val="0"/>
          <w:marTop w:val="0"/>
          <w:marBottom w:val="0"/>
          <w:divBdr>
            <w:top w:val="none" w:sz="0" w:space="0" w:color="auto"/>
            <w:left w:val="none" w:sz="0" w:space="0" w:color="auto"/>
            <w:bottom w:val="none" w:sz="0" w:space="0" w:color="auto"/>
            <w:right w:val="none" w:sz="0" w:space="0" w:color="auto"/>
          </w:divBdr>
        </w:div>
        <w:div w:id="363558397">
          <w:marLeft w:val="0"/>
          <w:marRight w:val="0"/>
          <w:marTop w:val="0"/>
          <w:marBottom w:val="0"/>
          <w:divBdr>
            <w:top w:val="none" w:sz="0" w:space="0" w:color="auto"/>
            <w:left w:val="none" w:sz="0" w:space="0" w:color="auto"/>
            <w:bottom w:val="none" w:sz="0" w:space="0" w:color="auto"/>
            <w:right w:val="none" w:sz="0" w:space="0" w:color="auto"/>
          </w:divBdr>
        </w:div>
        <w:div w:id="482935344">
          <w:marLeft w:val="0"/>
          <w:marRight w:val="0"/>
          <w:marTop w:val="0"/>
          <w:marBottom w:val="0"/>
          <w:divBdr>
            <w:top w:val="none" w:sz="0" w:space="0" w:color="auto"/>
            <w:left w:val="none" w:sz="0" w:space="0" w:color="auto"/>
            <w:bottom w:val="none" w:sz="0" w:space="0" w:color="auto"/>
            <w:right w:val="none" w:sz="0" w:space="0" w:color="auto"/>
          </w:divBdr>
        </w:div>
        <w:div w:id="1762216002">
          <w:marLeft w:val="0"/>
          <w:marRight w:val="0"/>
          <w:marTop w:val="0"/>
          <w:marBottom w:val="0"/>
          <w:divBdr>
            <w:top w:val="none" w:sz="0" w:space="0" w:color="auto"/>
            <w:left w:val="none" w:sz="0" w:space="0" w:color="auto"/>
            <w:bottom w:val="none" w:sz="0" w:space="0" w:color="auto"/>
            <w:right w:val="none" w:sz="0" w:space="0" w:color="auto"/>
          </w:divBdr>
        </w:div>
        <w:div w:id="738940581">
          <w:marLeft w:val="0"/>
          <w:marRight w:val="0"/>
          <w:marTop w:val="0"/>
          <w:marBottom w:val="0"/>
          <w:divBdr>
            <w:top w:val="none" w:sz="0" w:space="0" w:color="auto"/>
            <w:left w:val="none" w:sz="0" w:space="0" w:color="auto"/>
            <w:bottom w:val="none" w:sz="0" w:space="0" w:color="auto"/>
            <w:right w:val="none" w:sz="0" w:space="0" w:color="auto"/>
          </w:divBdr>
        </w:div>
        <w:div w:id="500891952">
          <w:marLeft w:val="0"/>
          <w:marRight w:val="0"/>
          <w:marTop w:val="0"/>
          <w:marBottom w:val="0"/>
          <w:divBdr>
            <w:top w:val="none" w:sz="0" w:space="0" w:color="auto"/>
            <w:left w:val="none" w:sz="0" w:space="0" w:color="auto"/>
            <w:bottom w:val="none" w:sz="0" w:space="0" w:color="auto"/>
            <w:right w:val="none" w:sz="0" w:space="0" w:color="auto"/>
          </w:divBdr>
        </w:div>
        <w:div w:id="598871551">
          <w:marLeft w:val="0"/>
          <w:marRight w:val="0"/>
          <w:marTop w:val="0"/>
          <w:marBottom w:val="0"/>
          <w:divBdr>
            <w:top w:val="none" w:sz="0" w:space="0" w:color="auto"/>
            <w:left w:val="none" w:sz="0" w:space="0" w:color="auto"/>
            <w:bottom w:val="none" w:sz="0" w:space="0" w:color="auto"/>
            <w:right w:val="none" w:sz="0" w:space="0" w:color="auto"/>
          </w:divBdr>
        </w:div>
        <w:div w:id="228464340">
          <w:marLeft w:val="0"/>
          <w:marRight w:val="0"/>
          <w:marTop w:val="0"/>
          <w:marBottom w:val="0"/>
          <w:divBdr>
            <w:top w:val="none" w:sz="0" w:space="0" w:color="auto"/>
            <w:left w:val="none" w:sz="0" w:space="0" w:color="auto"/>
            <w:bottom w:val="none" w:sz="0" w:space="0" w:color="auto"/>
            <w:right w:val="none" w:sz="0" w:space="0" w:color="auto"/>
          </w:divBdr>
        </w:div>
        <w:div w:id="1396077370">
          <w:marLeft w:val="0"/>
          <w:marRight w:val="0"/>
          <w:marTop w:val="0"/>
          <w:marBottom w:val="0"/>
          <w:divBdr>
            <w:top w:val="none" w:sz="0" w:space="0" w:color="auto"/>
            <w:left w:val="none" w:sz="0" w:space="0" w:color="auto"/>
            <w:bottom w:val="none" w:sz="0" w:space="0" w:color="auto"/>
            <w:right w:val="none" w:sz="0" w:space="0" w:color="auto"/>
          </w:divBdr>
        </w:div>
        <w:div w:id="846140816">
          <w:marLeft w:val="0"/>
          <w:marRight w:val="0"/>
          <w:marTop w:val="0"/>
          <w:marBottom w:val="0"/>
          <w:divBdr>
            <w:top w:val="none" w:sz="0" w:space="0" w:color="auto"/>
            <w:left w:val="none" w:sz="0" w:space="0" w:color="auto"/>
            <w:bottom w:val="none" w:sz="0" w:space="0" w:color="auto"/>
            <w:right w:val="none" w:sz="0" w:space="0" w:color="auto"/>
          </w:divBdr>
        </w:div>
        <w:div w:id="1079249690">
          <w:marLeft w:val="0"/>
          <w:marRight w:val="0"/>
          <w:marTop w:val="0"/>
          <w:marBottom w:val="0"/>
          <w:divBdr>
            <w:top w:val="none" w:sz="0" w:space="0" w:color="auto"/>
            <w:left w:val="none" w:sz="0" w:space="0" w:color="auto"/>
            <w:bottom w:val="none" w:sz="0" w:space="0" w:color="auto"/>
            <w:right w:val="none" w:sz="0" w:space="0" w:color="auto"/>
          </w:divBdr>
        </w:div>
        <w:div w:id="2010134128">
          <w:marLeft w:val="0"/>
          <w:marRight w:val="0"/>
          <w:marTop w:val="0"/>
          <w:marBottom w:val="0"/>
          <w:divBdr>
            <w:top w:val="none" w:sz="0" w:space="0" w:color="auto"/>
            <w:left w:val="none" w:sz="0" w:space="0" w:color="auto"/>
            <w:bottom w:val="none" w:sz="0" w:space="0" w:color="auto"/>
            <w:right w:val="none" w:sz="0" w:space="0" w:color="auto"/>
          </w:divBdr>
        </w:div>
        <w:div w:id="121850980">
          <w:marLeft w:val="0"/>
          <w:marRight w:val="0"/>
          <w:marTop w:val="0"/>
          <w:marBottom w:val="0"/>
          <w:divBdr>
            <w:top w:val="none" w:sz="0" w:space="0" w:color="auto"/>
            <w:left w:val="none" w:sz="0" w:space="0" w:color="auto"/>
            <w:bottom w:val="none" w:sz="0" w:space="0" w:color="auto"/>
            <w:right w:val="none" w:sz="0" w:space="0" w:color="auto"/>
          </w:divBdr>
        </w:div>
        <w:div w:id="1052272000">
          <w:marLeft w:val="0"/>
          <w:marRight w:val="0"/>
          <w:marTop w:val="0"/>
          <w:marBottom w:val="0"/>
          <w:divBdr>
            <w:top w:val="none" w:sz="0" w:space="0" w:color="auto"/>
            <w:left w:val="none" w:sz="0" w:space="0" w:color="auto"/>
            <w:bottom w:val="none" w:sz="0" w:space="0" w:color="auto"/>
            <w:right w:val="none" w:sz="0" w:space="0" w:color="auto"/>
          </w:divBdr>
        </w:div>
        <w:div w:id="2098869407">
          <w:marLeft w:val="0"/>
          <w:marRight w:val="0"/>
          <w:marTop w:val="0"/>
          <w:marBottom w:val="0"/>
          <w:divBdr>
            <w:top w:val="none" w:sz="0" w:space="0" w:color="auto"/>
            <w:left w:val="none" w:sz="0" w:space="0" w:color="auto"/>
            <w:bottom w:val="none" w:sz="0" w:space="0" w:color="auto"/>
            <w:right w:val="none" w:sz="0" w:space="0" w:color="auto"/>
          </w:divBdr>
        </w:div>
        <w:div w:id="1490949631">
          <w:marLeft w:val="0"/>
          <w:marRight w:val="0"/>
          <w:marTop w:val="0"/>
          <w:marBottom w:val="0"/>
          <w:divBdr>
            <w:top w:val="none" w:sz="0" w:space="0" w:color="auto"/>
            <w:left w:val="none" w:sz="0" w:space="0" w:color="auto"/>
            <w:bottom w:val="none" w:sz="0" w:space="0" w:color="auto"/>
            <w:right w:val="none" w:sz="0" w:space="0" w:color="auto"/>
          </w:divBdr>
        </w:div>
        <w:div w:id="1935242049">
          <w:marLeft w:val="0"/>
          <w:marRight w:val="0"/>
          <w:marTop w:val="0"/>
          <w:marBottom w:val="0"/>
          <w:divBdr>
            <w:top w:val="none" w:sz="0" w:space="0" w:color="auto"/>
            <w:left w:val="none" w:sz="0" w:space="0" w:color="auto"/>
            <w:bottom w:val="none" w:sz="0" w:space="0" w:color="auto"/>
            <w:right w:val="none" w:sz="0" w:space="0" w:color="auto"/>
          </w:divBdr>
        </w:div>
        <w:div w:id="866453173">
          <w:marLeft w:val="0"/>
          <w:marRight w:val="0"/>
          <w:marTop w:val="0"/>
          <w:marBottom w:val="0"/>
          <w:divBdr>
            <w:top w:val="none" w:sz="0" w:space="0" w:color="auto"/>
            <w:left w:val="none" w:sz="0" w:space="0" w:color="auto"/>
            <w:bottom w:val="none" w:sz="0" w:space="0" w:color="auto"/>
            <w:right w:val="none" w:sz="0" w:space="0" w:color="auto"/>
          </w:divBdr>
        </w:div>
        <w:div w:id="1259824873">
          <w:marLeft w:val="0"/>
          <w:marRight w:val="0"/>
          <w:marTop w:val="0"/>
          <w:marBottom w:val="0"/>
          <w:divBdr>
            <w:top w:val="none" w:sz="0" w:space="0" w:color="auto"/>
            <w:left w:val="none" w:sz="0" w:space="0" w:color="auto"/>
            <w:bottom w:val="none" w:sz="0" w:space="0" w:color="auto"/>
            <w:right w:val="none" w:sz="0" w:space="0" w:color="auto"/>
          </w:divBdr>
        </w:div>
        <w:div w:id="453866969">
          <w:marLeft w:val="0"/>
          <w:marRight w:val="0"/>
          <w:marTop w:val="0"/>
          <w:marBottom w:val="0"/>
          <w:divBdr>
            <w:top w:val="none" w:sz="0" w:space="0" w:color="auto"/>
            <w:left w:val="none" w:sz="0" w:space="0" w:color="auto"/>
            <w:bottom w:val="none" w:sz="0" w:space="0" w:color="auto"/>
            <w:right w:val="none" w:sz="0" w:space="0" w:color="auto"/>
          </w:divBdr>
        </w:div>
        <w:div w:id="751510994">
          <w:marLeft w:val="0"/>
          <w:marRight w:val="0"/>
          <w:marTop w:val="0"/>
          <w:marBottom w:val="0"/>
          <w:divBdr>
            <w:top w:val="none" w:sz="0" w:space="0" w:color="auto"/>
            <w:left w:val="none" w:sz="0" w:space="0" w:color="auto"/>
            <w:bottom w:val="none" w:sz="0" w:space="0" w:color="auto"/>
            <w:right w:val="none" w:sz="0" w:space="0" w:color="auto"/>
          </w:divBdr>
        </w:div>
        <w:div w:id="139080524">
          <w:marLeft w:val="0"/>
          <w:marRight w:val="0"/>
          <w:marTop w:val="0"/>
          <w:marBottom w:val="0"/>
          <w:divBdr>
            <w:top w:val="none" w:sz="0" w:space="0" w:color="auto"/>
            <w:left w:val="none" w:sz="0" w:space="0" w:color="auto"/>
            <w:bottom w:val="none" w:sz="0" w:space="0" w:color="auto"/>
            <w:right w:val="none" w:sz="0" w:space="0" w:color="auto"/>
          </w:divBdr>
        </w:div>
        <w:div w:id="1994947635">
          <w:marLeft w:val="0"/>
          <w:marRight w:val="0"/>
          <w:marTop w:val="0"/>
          <w:marBottom w:val="0"/>
          <w:divBdr>
            <w:top w:val="none" w:sz="0" w:space="0" w:color="auto"/>
            <w:left w:val="none" w:sz="0" w:space="0" w:color="auto"/>
            <w:bottom w:val="none" w:sz="0" w:space="0" w:color="auto"/>
            <w:right w:val="none" w:sz="0" w:space="0" w:color="auto"/>
          </w:divBdr>
        </w:div>
        <w:div w:id="1746564361">
          <w:marLeft w:val="0"/>
          <w:marRight w:val="0"/>
          <w:marTop w:val="0"/>
          <w:marBottom w:val="0"/>
          <w:divBdr>
            <w:top w:val="none" w:sz="0" w:space="0" w:color="auto"/>
            <w:left w:val="none" w:sz="0" w:space="0" w:color="auto"/>
            <w:bottom w:val="none" w:sz="0" w:space="0" w:color="auto"/>
            <w:right w:val="none" w:sz="0" w:space="0" w:color="auto"/>
          </w:divBdr>
        </w:div>
        <w:div w:id="394545301">
          <w:marLeft w:val="0"/>
          <w:marRight w:val="0"/>
          <w:marTop w:val="0"/>
          <w:marBottom w:val="0"/>
          <w:divBdr>
            <w:top w:val="none" w:sz="0" w:space="0" w:color="auto"/>
            <w:left w:val="none" w:sz="0" w:space="0" w:color="auto"/>
            <w:bottom w:val="none" w:sz="0" w:space="0" w:color="auto"/>
            <w:right w:val="none" w:sz="0" w:space="0" w:color="auto"/>
          </w:divBdr>
        </w:div>
        <w:div w:id="646008406">
          <w:marLeft w:val="0"/>
          <w:marRight w:val="0"/>
          <w:marTop w:val="0"/>
          <w:marBottom w:val="0"/>
          <w:divBdr>
            <w:top w:val="none" w:sz="0" w:space="0" w:color="auto"/>
            <w:left w:val="none" w:sz="0" w:space="0" w:color="auto"/>
            <w:bottom w:val="none" w:sz="0" w:space="0" w:color="auto"/>
            <w:right w:val="none" w:sz="0" w:space="0" w:color="auto"/>
          </w:divBdr>
        </w:div>
        <w:div w:id="1362317256">
          <w:marLeft w:val="0"/>
          <w:marRight w:val="0"/>
          <w:marTop w:val="0"/>
          <w:marBottom w:val="0"/>
          <w:divBdr>
            <w:top w:val="none" w:sz="0" w:space="0" w:color="auto"/>
            <w:left w:val="none" w:sz="0" w:space="0" w:color="auto"/>
            <w:bottom w:val="none" w:sz="0" w:space="0" w:color="auto"/>
            <w:right w:val="none" w:sz="0" w:space="0" w:color="auto"/>
          </w:divBdr>
        </w:div>
        <w:div w:id="1116948418">
          <w:marLeft w:val="0"/>
          <w:marRight w:val="0"/>
          <w:marTop w:val="0"/>
          <w:marBottom w:val="0"/>
          <w:divBdr>
            <w:top w:val="none" w:sz="0" w:space="0" w:color="auto"/>
            <w:left w:val="none" w:sz="0" w:space="0" w:color="auto"/>
            <w:bottom w:val="none" w:sz="0" w:space="0" w:color="auto"/>
            <w:right w:val="none" w:sz="0" w:space="0" w:color="auto"/>
          </w:divBdr>
        </w:div>
        <w:div w:id="127282202">
          <w:marLeft w:val="0"/>
          <w:marRight w:val="0"/>
          <w:marTop w:val="0"/>
          <w:marBottom w:val="0"/>
          <w:divBdr>
            <w:top w:val="none" w:sz="0" w:space="0" w:color="auto"/>
            <w:left w:val="none" w:sz="0" w:space="0" w:color="auto"/>
            <w:bottom w:val="none" w:sz="0" w:space="0" w:color="auto"/>
            <w:right w:val="none" w:sz="0" w:space="0" w:color="auto"/>
          </w:divBdr>
        </w:div>
        <w:div w:id="1931544179">
          <w:marLeft w:val="0"/>
          <w:marRight w:val="0"/>
          <w:marTop w:val="0"/>
          <w:marBottom w:val="0"/>
          <w:divBdr>
            <w:top w:val="none" w:sz="0" w:space="0" w:color="auto"/>
            <w:left w:val="none" w:sz="0" w:space="0" w:color="auto"/>
            <w:bottom w:val="none" w:sz="0" w:space="0" w:color="auto"/>
            <w:right w:val="none" w:sz="0" w:space="0" w:color="auto"/>
          </w:divBdr>
        </w:div>
        <w:div w:id="1846624365">
          <w:marLeft w:val="0"/>
          <w:marRight w:val="0"/>
          <w:marTop w:val="0"/>
          <w:marBottom w:val="0"/>
          <w:divBdr>
            <w:top w:val="none" w:sz="0" w:space="0" w:color="auto"/>
            <w:left w:val="none" w:sz="0" w:space="0" w:color="auto"/>
            <w:bottom w:val="none" w:sz="0" w:space="0" w:color="auto"/>
            <w:right w:val="none" w:sz="0" w:space="0" w:color="auto"/>
          </w:divBdr>
        </w:div>
        <w:div w:id="915240994">
          <w:marLeft w:val="0"/>
          <w:marRight w:val="0"/>
          <w:marTop w:val="0"/>
          <w:marBottom w:val="0"/>
          <w:divBdr>
            <w:top w:val="none" w:sz="0" w:space="0" w:color="auto"/>
            <w:left w:val="none" w:sz="0" w:space="0" w:color="auto"/>
            <w:bottom w:val="none" w:sz="0" w:space="0" w:color="auto"/>
            <w:right w:val="none" w:sz="0" w:space="0" w:color="auto"/>
          </w:divBdr>
        </w:div>
        <w:div w:id="1773738613">
          <w:marLeft w:val="0"/>
          <w:marRight w:val="0"/>
          <w:marTop w:val="0"/>
          <w:marBottom w:val="0"/>
          <w:divBdr>
            <w:top w:val="none" w:sz="0" w:space="0" w:color="auto"/>
            <w:left w:val="none" w:sz="0" w:space="0" w:color="auto"/>
            <w:bottom w:val="none" w:sz="0" w:space="0" w:color="auto"/>
            <w:right w:val="none" w:sz="0" w:space="0" w:color="auto"/>
          </w:divBdr>
        </w:div>
        <w:div w:id="486362989">
          <w:marLeft w:val="0"/>
          <w:marRight w:val="0"/>
          <w:marTop w:val="0"/>
          <w:marBottom w:val="0"/>
          <w:divBdr>
            <w:top w:val="none" w:sz="0" w:space="0" w:color="auto"/>
            <w:left w:val="none" w:sz="0" w:space="0" w:color="auto"/>
            <w:bottom w:val="none" w:sz="0" w:space="0" w:color="auto"/>
            <w:right w:val="none" w:sz="0" w:space="0" w:color="auto"/>
          </w:divBdr>
        </w:div>
        <w:div w:id="629019621">
          <w:marLeft w:val="0"/>
          <w:marRight w:val="0"/>
          <w:marTop w:val="0"/>
          <w:marBottom w:val="0"/>
          <w:divBdr>
            <w:top w:val="none" w:sz="0" w:space="0" w:color="auto"/>
            <w:left w:val="none" w:sz="0" w:space="0" w:color="auto"/>
            <w:bottom w:val="none" w:sz="0" w:space="0" w:color="auto"/>
            <w:right w:val="none" w:sz="0" w:space="0" w:color="auto"/>
          </w:divBdr>
        </w:div>
        <w:div w:id="981622515">
          <w:marLeft w:val="0"/>
          <w:marRight w:val="0"/>
          <w:marTop w:val="0"/>
          <w:marBottom w:val="0"/>
          <w:divBdr>
            <w:top w:val="none" w:sz="0" w:space="0" w:color="auto"/>
            <w:left w:val="none" w:sz="0" w:space="0" w:color="auto"/>
            <w:bottom w:val="none" w:sz="0" w:space="0" w:color="auto"/>
            <w:right w:val="none" w:sz="0" w:space="0" w:color="auto"/>
          </w:divBdr>
        </w:div>
        <w:div w:id="746533763">
          <w:marLeft w:val="0"/>
          <w:marRight w:val="0"/>
          <w:marTop w:val="0"/>
          <w:marBottom w:val="0"/>
          <w:divBdr>
            <w:top w:val="none" w:sz="0" w:space="0" w:color="auto"/>
            <w:left w:val="none" w:sz="0" w:space="0" w:color="auto"/>
            <w:bottom w:val="none" w:sz="0" w:space="0" w:color="auto"/>
            <w:right w:val="none" w:sz="0" w:space="0" w:color="auto"/>
          </w:divBdr>
        </w:div>
        <w:div w:id="1296184448">
          <w:marLeft w:val="0"/>
          <w:marRight w:val="0"/>
          <w:marTop w:val="0"/>
          <w:marBottom w:val="0"/>
          <w:divBdr>
            <w:top w:val="none" w:sz="0" w:space="0" w:color="auto"/>
            <w:left w:val="none" w:sz="0" w:space="0" w:color="auto"/>
            <w:bottom w:val="none" w:sz="0" w:space="0" w:color="auto"/>
            <w:right w:val="none" w:sz="0" w:space="0" w:color="auto"/>
          </w:divBdr>
        </w:div>
        <w:div w:id="678392773">
          <w:marLeft w:val="0"/>
          <w:marRight w:val="0"/>
          <w:marTop w:val="0"/>
          <w:marBottom w:val="0"/>
          <w:divBdr>
            <w:top w:val="none" w:sz="0" w:space="0" w:color="auto"/>
            <w:left w:val="none" w:sz="0" w:space="0" w:color="auto"/>
            <w:bottom w:val="none" w:sz="0" w:space="0" w:color="auto"/>
            <w:right w:val="none" w:sz="0" w:space="0" w:color="auto"/>
          </w:divBdr>
        </w:div>
        <w:div w:id="44188237">
          <w:marLeft w:val="0"/>
          <w:marRight w:val="0"/>
          <w:marTop w:val="0"/>
          <w:marBottom w:val="0"/>
          <w:divBdr>
            <w:top w:val="none" w:sz="0" w:space="0" w:color="auto"/>
            <w:left w:val="none" w:sz="0" w:space="0" w:color="auto"/>
            <w:bottom w:val="none" w:sz="0" w:space="0" w:color="auto"/>
            <w:right w:val="none" w:sz="0" w:space="0" w:color="auto"/>
          </w:divBdr>
        </w:div>
        <w:div w:id="376779614">
          <w:marLeft w:val="0"/>
          <w:marRight w:val="0"/>
          <w:marTop w:val="0"/>
          <w:marBottom w:val="0"/>
          <w:divBdr>
            <w:top w:val="none" w:sz="0" w:space="0" w:color="auto"/>
            <w:left w:val="none" w:sz="0" w:space="0" w:color="auto"/>
            <w:bottom w:val="none" w:sz="0" w:space="0" w:color="auto"/>
            <w:right w:val="none" w:sz="0" w:space="0" w:color="auto"/>
          </w:divBdr>
        </w:div>
        <w:div w:id="707341160">
          <w:marLeft w:val="0"/>
          <w:marRight w:val="0"/>
          <w:marTop w:val="0"/>
          <w:marBottom w:val="0"/>
          <w:divBdr>
            <w:top w:val="none" w:sz="0" w:space="0" w:color="auto"/>
            <w:left w:val="none" w:sz="0" w:space="0" w:color="auto"/>
            <w:bottom w:val="none" w:sz="0" w:space="0" w:color="auto"/>
            <w:right w:val="none" w:sz="0" w:space="0" w:color="auto"/>
          </w:divBdr>
        </w:div>
        <w:div w:id="1001275634">
          <w:marLeft w:val="0"/>
          <w:marRight w:val="0"/>
          <w:marTop w:val="0"/>
          <w:marBottom w:val="0"/>
          <w:divBdr>
            <w:top w:val="none" w:sz="0" w:space="0" w:color="auto"/>
            <w:left w:val="none" w:sz="0" w:space="0" w:color="auto"/>
            <w:bottom w:val="none" w:sz="0" w:space="0" w:color="auto"/>
            <w:right w:val="none" w:sz="0" w:space="0" w:color="auto"/>
          </w:divBdr>
        </w:div>
        <w:div w:id="305361812">
          <w:marLeft w:val="0"/>
          <w:marRight w:val="0"/>
          <w:marTop w:val="0"/>
          <w:marBottom w:val="0"/>
          <w:divBdr>
            <w:top w:val="none" w:sz="0" w:space="0" w:color="auto"/>
            <w:left w:val="none" w:sz="0" w:space="0" w:color="auto"/>
            <w:bottom w:val="none" w:sz="0" w:space="0" w:color="auto"/>
            <w:right w:val="none" w:sz="0" w:space="0" w:color="auto"/>
          </w:divBdr>
        </w:div>
        <w:div w:id="442922777">
          <w:marLeft w:val="0"/>
          <w:marRight w:val="0"/>
          <w:marTop w:val="0"/>
          <w:marBottom w:val="0"/>
          <w:divBdr>
            <w:top w:val="none" w:sz="0" w:space="0" w:color="auto"/>
            <w:left w:val="none" w:sz="0" w:space="0" w:color="auto"/>
            <w:bottom w:val="none" w:sz="0" w:space="0" w:color="auto"/>
            <w:right w:val="none" w:sz="0" w:space="0" w:color="auto"/>
          </w:divBdr>
        </w:div>
        <w:div w:id="455877134">
          <w:marLeft w:val="0"/>
          <w:marRight w:val="0"/>
          <w:marTop w:val="0"/>
          <w:marBottom w:val="0"/>
          <w:divBdr>
            <w:top w:val="none" w:sz="0" w:space="0" w:color="auto"/>
            <w:left w:val="none" w:sz="0" w:space="0" w:color="auto"/>
            <w:bottom w:val="none" w:sz="0" w:space="0" w:color="auto"/>
            <w:right w:val="none" w:sz="0" w:space="0" w:color="auto"/>
          </w:divBdr>
        </w:div>
        <w:div w:id="17432594">
          <w:marLeft w:val="0"/>
          <w:marRight w:val="0"/>
          <w:marTop w:val="0"/>
          <w:marBottom w:val="0"/>
          <w:divBdr>
            <w:top w:val="none" w:sz="0" w:space="0" w:color="auto"/>
            <w:left w:val="none" w:sz="0" w:space="0" w:color="auto"/>
            <w:bottom w:val="none" w:sz="0" w:space="0" w:color="auto"/>
            <w:right w:val="none" w:sz="0" w:space="0" w:color="auto"/>
          </w:divBdr>
        </w:div>
        <w:div w:id="737215560">
          <w:marLeft w:val="0"/>
          <w:marRight w:val="0"/>
          <w:marTop w:val="0"/>
          <w:marBottom w:val="0"/>
          <w:divBdr>
            <w:top w:val="none" w:sz="0" w:space="0" w:color="auto"/>
            <w:left w:val="none" w:sz="0" w:space="0" w:color="auto"/>
            <w:bottom w:val="none" w:sz="0" w:space="0" w:color="auto"/>
            <w:right w:val="none" w:sz="0" w:space="0" w:color="auto"/>
          </w:divBdr>
        </w:div>
        <w:div w:id="1333334149">
          <w:marLeft w:val="0"/>
          <w:marRight w:val="0"/>
          <w:marTop w:val="0"/>
          <w:marBottom w:val="0"/>
          <w:divBdr>
            <w:top w:val="none" w:sz="0" w:space="0" w:color="auto"/>
            <w:left w:val="none" w:sz="0" w:space="0" w:color="auto"/>
            <w:bottom w:val="none" w:sz="0" w:space="0" w:color="auto"/>
            <w:right w:val="none" w:sz="0" w:space="0" w:color="auto"/>
          </w:divBdr>
        </w:div>
        <w:div w:id="1028219839">
          <w:marLeft w:val="0"/>
          <w:marRight w:val="0"/>
          <w:marTop w:val="0"/>
          <w:marBottom w:val="0"/>
          <w:divBdr>
            <w:top w:val="none" w:sz="0" w:space="0" w:color="auto"/>
            <w:left w:val="none" w:sz="0" w:space="0" w:color="auto"/>
            <w:bottom w:val="none" w:sz="0" w:space="0" w:color="auto"/>
            <w:right w:val="none" w:sz="0" w:space="0" w:color="auto"/>
          </w:divBdr>
        </w:div>
        <w:div w:id="1019699194">
          <w:marLeft w:val="0"/>
          <w:marRight w:val="0"/>
          <w:marTop w:val="0"/>
          <w:marBottom w:val="0"/>
          <w:divBdr>
            <w:top w:val="none" w:sz="0" w:space="0" w:color="auto"/>
            <w:left w:val="none" w:sz="0" w:space="0" w:color="auto"/>
            <w:bottom w:val="none" w:sz="0" w:space="0" w:color="auto"/>
            <w:right w:val="none" w:sz="0" w:space="0" w:color="auto"/>
          </w:divBdr>
        </w:div>
        <w:div w:id="791170220">
          <w:marLeft w:val="0"/>
          <w:marRight w:val="0"/>
          <w:marTop w:val="0"/>
          <w:marBottom w:val="0"/>
          <w:divBdr>
            <w:top w:val="none" w:sz="0" w:space="0" w:color="auto"/>
            <w:left w:val="none" w:sz="0" w:space="0" w:color="auto"/>
            <w:bottom w:val="none" w:sz="0" w:space="0" w:color="auto"/>
            <w:right w:val="none" w:sz="0" w:space="0" w:color="auto"/>
          </w:divBdr>
        </w:div>
      </w:divsChild>
    </w:div>
    <w:div w:id="139150496">
      <w:bodyDiv w:val="1"/>
      <w:marLeft w:val="0"/>
      <w:marRight w:val="0"/>
      <w:marTop w:val="0"/>
      <w:marBottom w:val="0"/>
      <w:divBdr>
        <w:top w:val="none" w:sz="0" w:space="0" w:color="auto"/>
        <w:left w:val="none" w:sz="0" w:space="0" w:color="auto"/>
        <w:bottom w:val="none" w:sz="0" w:space="0" w:color="auto"/>
        <w:right w:val="none" w:sz="0" w:space="0" w:color="auto"/>
      </w:divBdr>
    </w:div>
    <w:div w:id="348331932">
      <w:bodyDiv w:val="1"/>
      <w:marLeft w:val="0"/>
      <w:marRight w:val="0"/>
      <w:marTop w:val="0"/>
      <w:marBottom w:val="0"/>
      <w:divBdr>
        <w:top w:val="none" w:sz="0" w:space="0" w:color="auto"/>
        <w:left w:val="none" w:sz="0" w:space="0" w:color="auto"/>
        <w:bottom w:val="none" w:sz="0" w:space="0" w:color="auto"/>
        <w:right w:val="none" w:sz="0" w:space="0" w:color="auto"/>
      </w:divBdr>
    </w:div>
    <w:div w:id="909116532">
      <w:bodyDiv w:val="1"/>
      <w:marLeft w:val="0"/>
      <w:marRight w:val="0"/>
      <w:marTop w:val="0"/>
      <w:marBottom w:val="0"/>
      <w:divBdr>
        <w:top w:val="none" w:sz="0" w:space="0" w:color="auto"/>
        <w:left w:val="none" w:sz="0" w:space="0" w:color="auto"/>
        <w:bottom w:val="none" w:sz="0" w:space="0" w:color="auto"/>
        <w:right w:val="none" w:sz="0" w:space="0" w:color="auto"/>
      </w:divBdr>
      <w:divsChild>
        <w:div w:id="2111579360">
          <w:marLeft w:val="0"/>
          <w:marRight w:val="0"/>
          <w:marTop w:val="0"/>
          <w:marBottom w:val="0"/>
          <w:divBdr>
            <w:top w:val="none" w:sz="0" w:space="0" w:color="auto"/>
            <w:left w:val="none" w:sz="0" w:space="0" w:color="auto"/>
            <w:bottom w:val="none" w:sz="0" w:space="0" w:color="auto"/>
            <w:right w:val="none" w:sz="0" w:space="0" w:color="auto"/>
          </w:divBdr>
          <w:divsChild>
            <w:div w:id="1310406653">
              <w:marLeft w:val="0"/>
              <w:marRight w:val="0"/>
              <w:marTop w:val="0"/>
              <w:marBottom w:val="0"/>
              <w:divBdr>
                <w:top w:val="none" w:sz="0" w:space="0" w:color="auto"/>
                <w:left w:val="none" w:sz="0" w:space="0" w:color="auto"/>
                <w:bottom w:val="none" w:sz="0" w:space="0" w:color="auto"/>
                <w:right w:val="none" w:sz="0" w:space="0" w:color="auto"/>
              </w:divBdr>
              <w:divsChild>
                <w:div w:id="16698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91265">
      <w:bodyDiv w:val="1"/>
      <w:marLeft w:val="0"/>
      <w:marRight w:val="0"/>
      <w:marTop w:val="0"/>
      <w:marBottom w:val="0"/>
      <w:divBdr>
        <w:top w:val="none" w:sz="0" w:space="0" w:color="auto"/>
        <w:left w:val="none" w:sz="0" w:space="0" w:color="auto"/>
        <w:bottom w:val="none" w:sz="0" w:space="0" w:color="auto"/>
        <w:right w:val="none" w:sz="0" w:space="0" w:color="auto"/>
      </w:divBdr>
      <w:divsChild>
        <w:div w:id="1891111875">
          <w:marLeft w:val="0"/>
          <w:marRight w:val="0"/>
          <w:marTop w:val="0"/>
          <w:marBottom w:val="0"/>
          <w:divBdr>
            <w:top w:val="none" w:sz="0" w:space="0" w:color="auto"/>
            <w:left w:val="none" w:sz="0" w:space="0" w:color="auto"/>
            <w:bottom w:val="none" w:sz="0" w:space="0" w:color="auto"/>
            <w:right w:val="none" w:sz="0" w:space="0" w:color="auto"/>
          </w:divBdr>
        </w:div>
        <w:div w:id="1017122466">
          <w:marLeft w:val="0"/>
          <w:marRight w:val="0"/>
          <w:marTop w:val="0"/>
          <w:marBottom w:val="0"/>
          <w:divBdr>
            <w:top w:val="none" w:sz="0" w:space="0" w:color="auto"/>
            <w:left w:val="none" w:sz="0" w:space="0" w:color="auto"/>
            <w:bottom w:val="none" w:sz="0" w:space="0" w:color="auto"/>
            <w:right w:val="none" w:sz="0" w:space="0" w:color="auto"/>
          </w:divBdr>
        </w:div>
        <w:div w:id="1513374896">
          <w:marLeft w:val="0"/>
          <w:marRight w:val="0"/>
          <w:marTop w:val="0"/>
          <w:marBottom w:val="0"/>
          <w:divBdr>
            <w:top w:val="none" w:sz="0" w:space="0" w:color="auto"/>
            <w:left w:val="none" w:sz="0" w:space="0" w:color="auto"/>
            <w:bottom w:val="none" w:sz="0" w:space="0" w:color="auto"/>
            <w:right w:val="none" w:sz="0" w:space="0" w:color="auto"/>
          </w:divBdr>
        </w:div>
        <w:div w:id="847595665">
          <w:marLeft w:val="0"/>
          <w:marRight w:val="0"/>
          <w:marTop w:val="0"/>
          <w:marBottom w:val="0"/>
          <w:divBdr>
            <w:top w:val="none" w:sz="0" w:space="0" w:color="auto"/>
            <w:left w:val="none" w:sz="0" w:space="0" w:color="auto"/>
            <w:bottom w:val="none" w:sz="0" w:space="0" w:color="auto"/>
            <w:right w:val="none" w:sz="0" w:space="0" w:color="auto"/>
          </w:divBdr>
        </w:div>
        <w:div w:id="2018799637">
          <w:marLeft w:val="0"/>
          <w:marRight w:val="0"/>
          <w:marTop w:val="0"/>
          <w:marBottom w:val="0"/>
          <w:divBdr>
            <w:top w:val="none" w:sz="0" w:space="0" w:color="auto"/>
            <w:left w:val="none" w:sz="0" w:space="0" w:color="auto"/>
            <w:bottom w:val="none" w:sz="0" w:space="0" w:color="auto"/>
            <w:right w:val="none" w:sz="0" w:space="0" w:color="auto"/>
          </w:divBdr>
        </w:div>
        <w:div w:id="36125722">
          <w:marLeft w:val="0"/>
          <w:marRight w:val="0"/>
          <w:marTop w:val="0"/>
          <w:marBottom w:val="0"/>
          <w:divBdr>
            <w:top w:val="none" w:sz="0" w:space="0" w:color="auto"/>
            <w:left w:val="none" w:sz="0" w:space="0" w:color="auto"/>
            <w:bottom w:val="none" w:sz="0" w:space="0" w:color="auto"/>
            <w:right w:val="none" w:sz="0" w:space="0" w:color="auto"/>
          </w:divBdr>
        </w:div>
        <w:div w:id="1004432924">
          <w:marLeft w:val="0"/>
          <w:marRight w:val="0"/>
          <w:marTop w:val="0"/>
          <w:marBottom w:val="0"/>
          <w:divBdr>
            <w:top w:val="none" w:sz="0" w:space="0" w:color="auto"/>
            <w:left w:val="none" w:sz="0" w:space="0" w:color="auto"/>
            <w:bottom w:val="none" w:sz="0" w:space="0" w:color="auto"/>
            <w:right w:val="none" w:sz="0" w:space="0" w:color="auto"/>
          </w:divBdr>
        </w:div>
        <w:div w:id="1112744931">
          <w:marLeft w:val="0"/>
          <w:marRight w:val="0"/>
          <w:marTop w:val="0"/>
          <w:marBottom w:val="0"/>
          <w:divBdr>
            <w:top w:val="none" w:sz="0" w:space="0" w:color="auto"/>
            <w:left w:val="none" w:sz="0" w:space="0" w:color="auto"/>
            <w:bottom w:val="none" w:sz="0" w:space="0" w:color="auto"/>
            <w:right w:val="none" w:sz="0" w:space="0" w:color="auto"/>
          </w:divBdr>
        </w:div>
        <w:div w:id="1587612158">
          <w:marLeft w:val="0"/>
          <w:marRight w:val="0"/>
          <w:marTop w:val="0"/>
          <w:marBottom w:val="0"/>
          <w:divBdr>
            <w:top w:val="none" w:sz="0" w:space="0" w:color="auto"/>
            <w:left w:val="none" w:sz="0" w:space="0" w:color="auto"/>
            <w:bottom w:val="none" w:sz="0" w:space="0" w:color="auto"/>
            <w:right w:val="none" w:sz="0" w:space="0" w:color="auto"/>
          </w:divBdr>
        </w:div>
        <w:div w:id="1900898345">
          <w:marLeft w:val="0"/>
          <w:marRight w:val="0"/>
          <w:marTop w:val="0"/>
          <w:marBottom w:val="0"/>
          <w:divBdr>
            <w:top w:val="none" w:sz="0" w:space="0" w:color="auto"/>
            <w:left w:val="none" w:sz="0" w:space="0" w:color="auto"/>
            <w:bottom w:val="none" w:sz="0" w:space="0" w:color="auto"/>
            <w:right w:val="none" w:sz="0" w:space="0" w:color="auto"/>
          </w:divBdr>
        </w:div>
        <w:div w:id="489373556">
          <w:marLeft w:val="0"/>
          <w:marRight w:val="0"/>
          <w:marTop w:val="0"/>
          <w:marBottom w:val="0"/>
          <w:divBdr>
            <w:top w:val="none" w:sz="0" w:space="0" w:color="auto"/>
            <w:left w:val="none" w:sz="0" w:space="0" w:color="auto"/>
            <w:bottom w:val="none" w:sz="0" w:space="0" w:color="auto"/>
            <w:right w:val="none" w:sz="0" w:space="0" w:color="auto"/>
          </w:divBdr>
        </w:div>
        <w:div w:id="1549730658">
          <w:marLeft w:val="0"/>
          <w:marRight w:val="0"/>
          <w:marTop w:val="0"/>
          <w:marBottom w:val="0"/>
          <w:divBdr>
            <w:top w:val="none" w:sz="0" w:space="0" w:color="auto"/>
            <w:left w:val="none" w:sz="0" w:space="0" w:color="auto"/>
            <w:bottom w:val="none" w:sz="0" w:space="0" w:color="auto"/>
            <w:right w:val="none" w:sz="0" w:space="0" w:color="auto"/>
          </w:divBdr>
        </w:div>
        <w:div w:id="1647930341">
          <w:marLeft w:val="0"/>
          <w:marRight w:val="0"/>
          <w:marTop w:val="0"/>
          <w:marBottom w:val="0"/>
          <w:divBdr>
            <w:top w:val="none" w:sz="0" w:space="0" w:color="auto"/>
            <w:left w:val="none" w:sz="0" w:space="0" w:color="auto"/>
            <w:bottom w:val="none" w:sz="0" w:space="0" w:color="auto"/>
            <w:right w:val="none" w:sz="0" w:space="0" w:color="auto"/>
          </w:divBdr>
        </w:div>
        <w:div w:id="1668898617">
          <w:marLeft w:val="0"/>
          <w:marRight w:val="0"/>
          <w:marTop w:val="0"/>
          <w:marBottom w:val="0"/>
          <w:divBdr>
            <w:top w:val="none" w:sz="0" w:space="0" w:color="auto"/>
            <w:left w:val="none" w:sz="0" w:space="0" w:color="auto"/>
            <w:bottom w:val="none" w:sz="0" w:space="0" w:color="auto"/>
            <w:right w:val="none" w:sz="0" w:space="0" w:color="auto"/>
          </w:divBdr>
        </w:div>
        <w:div w:id="728771392">
          <w:marLeft w:val="0"/>
          <w:marRight w:val="0"/>
          <w:marTop w:val="0"/>
          <w:marBottom w:val="0"/>
          <w:divBdr>
            <w:top w:val="none" w:sz="0" w:space="0" w:color="auto"/>
            <w:left w:val="none" w:sz="0" w:space="0" w:color="auto"/>
            <w:bottom w:val="none" w:sz="0" w:space="0" w:color="auto"/>
            <w:right w:val="none" w:sz="0" w:space="0" w:color="auto"/>
          </w:divBdr>
        </w:div>
        <w:div w:id="1127430915">
          <w:marLeft w:val="0"/>
          <w:marRight w:val="0"/>
          <w:marTop w:val="0"/>
          <w:marBottom w:val="0"/>
          <w:divBdr>
            <w:top w:val="none" w:sz="0" w:space="0" w:color="auto"/>
            <w:left w:val="none" w:sz="0" w:space="0" w:color="auto"/>
            <w:bottom w:val="none" w:sz="0" w:space="0" w:color="auto"/>
            <w:right w:val="none" w:sz="0" w:space="0" w:color="auto"/>
          </w:divBdr>
        </w:div>
        <w:div w:id="236324438">
          <w:marLeft w:val="0"/>
          <w:marRight w:val="0"/>
          <w:marTop w:val="0"/>
          <w:marBottom w:val="0"/>
          <w:divBdr>
            <w:top w:val="none" w:sz="0" w:space="0" w:color="auto"/>
            <w:left w:val="none" w:sz="0" w:space="0" w:color="auto"/>
            <w:bottom w:val="none" w:sz="0" w:space="0" w:color="auto"/>
            <w:right w:val="none" w:sz="0" w:space="0" w:color="auto"/>
          </w:divBdr>
        </w:div>
        <w:div w:id="229654860">
          <w:marLeft w:val="0"/>
          <w:marRight w:val="0"/>
          <w:marTop w:val="0"/>
          <w:marBottom w:val="0"/>
          <w:divBdr>
            <w:top w:val="none" w:sz="0" w:space="0" w:color="auto"/>
            <w:left w:val="none" w:sz="0" w:space="0" w:color="auto"/>
            <w:bottom w:val="none" w:sz="0" w:space="0" w:color="auto"/>
            <w:right w:val="none" w:sz="0" w:space="0" w:color="auto"/>
          </w:divBdr>
        </w:div>
        <w:div w:id="665090696">
          <w:marLeft w:val="0"/>
          <w:marRight w:val="0"/>
          <w:marTop w:val="0"/>
          <w:marBottom w:val="0"/>
          <w:divBdr>
            <w:top w:val="none" w:sz="0" w:space="0" w:color="auto"/>
            <w:left w:val="none" w:sz="0" w:space="0" w:color="auto"/>
            <w:bottom w:val="none" w:sz="0" w:space="0" w:color="auto"/>
            <w:right w:val="none" w:sz="0" w:space="0" w:color="auto"/>
          </w:divBdr>
        </w:div>
        <w:div w:id="1560744722">
          <w:marLeft w:val="0"/>
          <w:marRight w:val="0"/>
          <w:marTop w:val="0"/>
          <w:marBottom w:val="0"/>
          <w:divBdr>
            <w:top w:val="none" w:sz="0" w:space="0" w:color="auto"/>
            <w:left w:val="none" w:sz="0" w:space="0" w:color="auto"/>
            <w:bottom w:val="none" w:sz="0" w:space="0" w:color="auto"/>
            <w:right w:val="none" w:sz="0" w:space="0" w:color="auto"/>
          </w:divBdr>
        </w:div>
        <w:div w:id="705180806">
          <w:marLeft w:val="0"/>
          <w:marRight w:val="0"/>
          <w:marTop w:val="0"/>
          <w:marBottom w:val="0"/>
          <w:divBdr>
            <w:top w:val="none" w:sz="0" w:space="0" w:color="auto"/>
            <w:left w:val="none" w:sz="0" w:space="0" w:color="auto"/>
            <w:bottom w:val="none" w:sz="0" w:space="0" w:color="auto"/>
            <w:right w:val="none" w:sz="0" w:space="0" w:color="auto"/>
          </w:divBdr>
        </w:div>
        <w:div w:id="2129664922">
          <w:marLeft w:val="0"/>
          <w:marRight w:val="0"/>
          <w:marTop w:val="0"/>
          <w:marBottom w:val="0"/>
          <w:divBdr>
            <w:top w:val="none" w:sz="0" w:space="0" w:color="auto"/>
            <w:left w:val="none" w:sz="0" w:space="0" w:color="auto"/>
            <w:bottom w:val="none" w:sz="0" w:space="0" w:color="auto"/>
            <w:right w:val="none" w:sz="0" w:space="0" w:color="auto"/>
          </w:divBdr>
        </w:div>
        <w:div w:id="2068844981">
          <w:marLeft w:val="0"/>
          <w:marRight w:val="0"/>
          <w:marTop w:val="0"/>
          <w:marBottom w:val="0"/>
          <w:divBdr>
            <w:top w:val="none" w:sz="0" w:space="0" w:color="auto"/>
            <w:left w:val="none" w:sz="0" w:space="0" w:color="auto"/>
            <w:bottom w:val="none" w:sz="0" w:space="0" w:color="auto"/>
            <w:right w:val="none" w:sz="0" w:space="0" w:color="auto"/>
          </w:divBdr>
        </w:div>
        <w:div w:id="1429810147">
          <w:marLeft w:val="0"/>
          <w:marRight w:val="0"/>
          <w:marTop w:val="0"/>
          <w:marBottom w:val="0"/>
          <w:divBdr>
            <w:top w:val="none" w:sz="0" w:space="0" w:color="auto"/>
            <w:left w:val="none" w:sz="0" w:space="0" w:color="auto"/>
            <w:bottom w:val="none" w:sz="0" w:space="0" w:color="auto"/>
            <w:right w:val="none" w:sz="0" w:space="0" w:color="auto"/>
          </w:divBdr>
        </w:div>
        <w:div w:id="728454796">
          <w:marLeft w:val="0"/>
          <w:marRight w:val="0"/>
          <w:marTop w:val="0"/>
          <w:marBottom w:val="0"/>
          <w:divBdr>
            <w:top w:val="none" w:sz="0" w:space="0" w:color="auto"/>
            <w:left w:val="none" w:sz="0" w:space="0" w:color="auto"/>
            <w:bottom w:val="none" w:sz="0" w:space="0" w:color="auto"/>
            <w:right w:val="none" w:sz="0" w:space="0" w:color="auto"/>
          </w:divBdr>
        </w:div>
        <w:div w:id="1324772733">
          <w:marLeft w:val="0"/>
          <w:marRight w:val="0"/>
          <w:marTop w:val="0"/>
          <w:marBottom w:val="0"/>
          <w:divBdr>
            <w:top w:val="none" w:sz="0" w:space="0" w:color="auto"/>
            <w:left w:val="none" w:sz="0" w:space="0" w:color="auto"/>
            <w:bottom w:val="none" w:sz="0" w:space="0" w:color="auto"/>
            <w:right w:val="none" w:sz="0" w:space="0" w:color="auto"/>
          </w:divBdr>
        </w:div>
        <w:div w:id="77137173">
          <w:marLeft w:val="0"/>
          <w:marRight w:val="0"/>
          <w:marTop w:val="0"/>
          <w:marBottom w:val="0"/>
          <w:divBdr>
            <w:top w:val="none" w:sz="0" w:space="0" w:color="auto"/>
            <w:left w:val="none" w:sz="0" w:space="0" w:color="auto"/>
            <w:bottom w:val="none" w:sz="0" w:space="0" w:color="auto"/>
            <w:right w:val="none" w:sz="0" w:space="0" w:color="auto"/>
          </w:divBdr>
        </w:div>
        <w:div w:id="1879275925">
          <w:marLeft w:val="0"/>
          <w:marRight w:val="0"/>
          <w:marTop w:val="0"/>
          <w:marBottom w:val="0"/>
          <w:divBdr>
            <w:top w:val="none" w:sz="0" w:space="0" w:color="auto"/>
            <w:left w:val="none" w:sz="0" w:space="0" w:color="auto"/>
            <w:bottom w:val="none" w:sz="0" w:space="0" w:color="auto"/>
            <w:right w:val="none" w:sz="0" w:space="0" w:color="auto"/>
          </w:divBdr>
        </w:div>
        <w:div w:id="2110004341">
          <w:marLeft w:val="0"/>
          <w:marRight w:val="0"/>
          <w:marTop w:val="0"/>
          <w:marBottom w:val="0"/>
          <w:divBdr>
            <w:top w:val="none" w:sz="0" w:space="0" w:color="auto"/>
            <w:left w:val="none" w:sz="0" w:space="0" w:color="auto"/>
            <w:bottom w:val="none" w:sz="0" w:space="0" w:color="auto"/>
            <w:right w:val="none" w:sz="0" w:space="0" w:color="auto"/>
          </w:divBdr>
        </w:div>
        <w:div w:id="1186792292">
          <w:marLeft w:val="0"/>
          <w:marRight w:val="0"/>
          <w:marTop w:val="0"/>
          <w:marBottom w:val="0"/>
          <w:divBdr>
            <w:top w:val="none" w:sz="0" w:space="0" w:color="auto"/>
            <w:left w:val="none" w:sz="0" w:space="0" w:color="auto"/>
            <w:bottom w:val="none" w:sz="0" w:space="0" w:color="auto"/>
            <w:right w:val="none" w:sz="0" w:space="0" w:color="auto"/>
          </w:divBdr>
        </w:div>
        <w:div w:id="391390244">
          <w:marLeft w:val="0"/>
          <w:marRight w:val="0"/>
          <w:marTop w:val="0"/>
          <w:marBottom w:val="0"/>
          <w:divBdr>
            <w:top w:val="none" w:sz="0" w:space="0" w:color="auto"/>
            <w:left w:val="none" w:sz="0" w:space="0" w:color="auto"/>
            <w:bottom w:val="none" w:sz="0" w:space="0" w:color="auto"/>
            <w:right w:val="none" w:sz="0" w:space="0" w:color="auto"/>
          </w:divBdr>
        </w:div>
        <w:div w:id="2099403606">
          <w:marLeft w:val="0"/>
          <w:marRight w:val="0"/>
          <w:marTop w:val="0"/>
          <w:marBottom w:val="0"/>
          <w:divBdr>
            <w:top w:val="none" w:sz="0" w:space="0" w:color="auto"/>
            <w:left w:val="none" w:sz="0" w:space="0" w:color="auto"/>
            <w:bottom w:val="none" w:sz="0" w:space="0" w:color="auto"/>
            <w:right w:val="none" w:sz="0" w:space="0" w:color="auto"/>
          </w:divBdr>
        </w:div>
        <w:div w:id="361905640">
          <w:marLeft w:val="0"/>
          <w:marRight w:val="0"/>
          <w:marTop w:val="0"/>
          <w:marBottom w:val="0"/>
          <w:divBdr>
            <w:top w:val="none" w:sz="0" w:space="0" w:color="auto"/>
            <w:left w:val="none" w:sz="0" w:space="0" w:color="auto"/>
            <w:bottom w:val="none" w:sz="0" w:space="0" w:color="auto"/>
            <w:right w:val="none" w:sz="0" w:space="0" w:color="auto"/>
          </w:divBdr>
        </w:div>
        <w:div w:id="2127848096">
          <w:marLeft w:val="0"/>
          <w:marRight w:val="0"/>
          <w:marTop w:val="0"/>
          <w:marBottom w:val="0"/>
          <w:divBdr>
            <w:top w:val="none" w:sz="0" w:space="0" w:color="auto"/>
            <w:left w:val="none" w:sz="0" w:space="0" w:color="auto"/>
            <w:bottom w:val="none" w:sz="0" w:space="0" w:color="auto"/>
            <w:right w:val="none" w:sz="0" w:space="0" w:color="auto"/>
          </w:divBdr>
        </w:div>
        <w:div w:id="781728544">
          <w:marLeft w:val="0"/>
          <w:marRight w:val="0"/>
          <w:marTop w:val="0"/>
          <w:marBottom w:val="0"/>
          <w:divBdr>
            <w:top w:val="none" w:sz="0" w:space="0" w:color="auto"/>
            <w:left w:val="none" w:sz="0" w:space="0" w:color="auto"/>
            <w:bottom w:val="none" w:sz="0" w:space="0" w:color="auto"/>
            <w:right w:val="none" w:sz="0" w:space="0" w:color="auto"/>
          </w:divBdr>
        </w:div>
        <w:div w:id="1255897965">
          <w:marLeft w:val="0"/>
          <w:marRight w:val="0"/>
          <w:marTop w:val="0"/>
          <w:marBottom w:val="0"/>
          <w:divBdr>
            <w:top w:val="none" w:sz="0" w:space="0" w:color="auto"/>
            <w:left w:val="none" w:sz="0" w:space="0" w:color="auto"/>
            <w:bottom w:val="none" w:sz="0" w:space="0" w:color="auto"/>
            <w:right w:val="none" w:sz="0" w:space="0" w:color="auto"/>
          </w:divBdr>
        </w:div>
        <w:div w:id="1080249022">
          <w:marLeft w:val="0"/>
          <w:marRight w:val="0"/>
          <w:marTop w:val="0"/>
          <w:marBottom w:val="0"/>
          <w:divBdr>
            <w:top w:val="none" w:sz="0" w:space="0" w:color="auto"/>
            <w:left w:val="none" w:sz="0" w:space="0" w:color="auto"/>
            <w:bottom w:val="none" w:sz="0" w:space="0" w:color="auto"/>
            <w:right w:val="none" w:sz="0" w:space="0" w:color="auto"/>
          </w:divBdr>
        </w:div>
        <w:div w:id="1909487133">
          <w:marLeft w:val="0"/>
          <w:marRight w:val="0"/>
          <w:marTop w:val="0"/>
          <w:marBottom w:val="0"/>
          <w:divBdr>
            <w:top w:val="none" w:sz="0" w:space="0" w:color="auto"/>
            <w:left w:val="none" w:sz="0" w:space="0" w:color="auto"/>
            <w:bottom w:val="none" w:sz="0" w:space="0" w:color="auto"/>
            <w:right w:val="none" w:sz="0" w:space="0" w:color="auto"/>
          </w:divBdr>
        </w:div>
        <w:div w:id="1527406898">
          <w:marLeft w:val="0"/>
          <w:marRight w:val="0"/>
          <w:marTop w:val="0"/>
          <w:marBottom w:val="0"/>
          <w:divBdr>
            <w:top w:val="none" w:sz="0" w:space="0" w:color="auto"/>
            <w:left w:val="none" w:sz="0" w:space="0" w:color="auto"/>
            <w:bottom w:val="none" w:sz="0" w:space="0" w:color="auto"/>
            <w:right w:val="none" w:sz="0" w:space="0" w:color="auto"/>
          </w:divBdr>
        </w:div>
        <w:div w:id="1418744507">
          <w:marLeft w:val="0"/>
          <w:marRight w:val="0"/>
          <w:marTop w:val="0"/>
          <w:marBottom w:val="0"/>
          <w:divBdr>
            <w:top w:val="none" w:sz="0" w:space="0" w:color="auto"/>
            <w:left w:val="none" w:sz="0" w:space="0" w:color="auto"/>
            <w:bottom w:val="none" w:sz="0" w:space="0" w:color="auto"/>
            <w:right w:val="none" w:sz="0" w:space="0" w:color="auto"/>
          </w:divBdr>
        </w:div>
        <w:div w:id="1905948754">
          <w:marLeft w:val="0"/>
          <w:marRight w:val="0"/>
          <w:marTop w:val="0"/>
          <w:marBottom w:val="0"/>
          <w:divBdr>
            <w:top w:val="none" w:sz="0" w:space="0" w:color="auto"/>
            <w:left w:val="none" w:sz="0" w:space="0" w:color="auto"/>
            <w:bottom w:val="none" w:sz="0" w:space="0" w:color="auto"/>
            <w:right w:val="none" w:sz="0" w:space="0" w:color="auto"/>
          </w:divBdr>
        </w:div>
        <w:div w:id="389575318">
          <w:marLeft w:val="0"/>
          <w:marRight w:val="0"/>
          <w:marTop w:val="0"/>
          <w:marBottom w:val="0"/>
          <w:divBdr>
            <w:top w:val="none" w:sz="0" w:space="0" w:color="auto"/>
            <w:left w:val="none" w:sz="0" w:space="0" w:color="auto"/>
            <w:bottom w:val="none" w:sz="0" w:space="0" w:color="auto"/>
            <w:right w:val="none" w:sz="0" w:space="0" w:color="auto"/>
          </w:divBdr>
        </w:div>
        <w:div w:id="74976423">
          <w:marLeft w:val="0"/>
          <w:marRight w:val="0"/>
          <w:marTop w:val="0"/>
          <w:marBottom w:val="0"/>
          <w:divBdr>
            <w:top w:val="none" w:sz="0" w:space="0" w:color="auto"/>
            <w:left w:val="none" w:sz="0" w:space="0" w:color="auto"/>
            <w:bottom w:val="none" w:sz="0" w:space="0" w:color="auto"/>
            <w:right w:val="none" w:sz="0" w:space="0" w:color="auto"/>
          </w:divBdr>
        </w:div>
        <w:div w:id="1734305602">
          <w:marLeft w:val="0"/>
          <w:marRight w:val="0"/>
          <w:marTop w:val="0"/>
          <w:marBottom w:val="0"/>
          <w:divBdr>
            <w:top w:val="none" w:sz="0" w:space="0" w:color="auto"/>
            <w:left w:val="none" w:sz="0" w:space="0" w:color="auto"/>
            <w:bottom w:val="none" w:sz="0" w:space="0" w:color="auto"/>
            <w:right w:val="none" w:sz="0" w:space="0" w:color="auto"/>
          </w:divBdr>
        </w:div>
        <w:div w:id="2104521394">
          <w:marLeft w:val="0"/>
          <w:marRight w:val="0"/>
          <w:marTop w:val="0"/>
          <w:marBottom w:val="0"/>
          <w:divBdr>
            <w:top w:val="none" w:sz="0" w:space="0" w:color="auto"/>
            <w:left w:val="none" w:sz="0" w:space="0" w:color="auto"/>
            <w:bottom w:val="none" w:sz="0" w:space="0" w:color="auto"/>
            <w:right w:val="none" w:sz="0" w:space="0" w:color="auto"/>
          </w:divBdr>
        </w:div>
        <w:div w:id="1033186953">
          <w:marLeft w:val="0"/>
          <w:marRight w:val="0"/>
          <w:marTop w:val="0"/>
          <w:marBottom w:val="0"/>
          <w:divBdr>
            <w:top w:val="none" w:sz="0" w:space="0" w:color="auto"/>
            <w:left w:val="none" w:sz="0" w:space="0" w:color="auto"/>
            <w:bottom w:val="none" w:sz="0" w:space="0" w:color="auto"/>
            <w:right w:val="none" w:sz="0" w:space="0" w:color="auto"/>
          </w:divBdr>
        </w:div>
        <w:div w:id="1189955706">
          <w:marLeft w:val="0"/>
          <w:marRight w:val="0"/>
          <w:marTop w:val="0"/>
          <w:marBottom w:val="0"/>
          <w:divBdr>
            <w:top w:val="none" w:sz="0" w:space="0" w:color="auto"/>
            <w:left w:val="none" w:sz="0" w:space="0" w:color="auto"/>
            <w:bottom w:val="none" w:sz="0" w:space="0" w:color="auto"/>
            <w:right w:val="none" w:sz="0" w:space="0" w:color="auto"/>
          </w:divBdr>
        </w:div>
        <w:div w:id="418060117">
          <w:marLeft w:val="0"/>
          <w:marRight w:val="0"/>
          <w:marTop w:val="0"/>
          <w:marBottom w:val="0"/>
          <w:divBdr>
            <w:top w:val="none" w:sz="0" w:space="0" w:color="auto"/>
            <w:left w:val="none" w:sz="0" w:space="0" w:color="auto"/>
            <w:bottom w:val="none" w:sz="0" w:space="0" w:color="auto"/>
            <w:right w:val="none" w:sz="0" w:space="0" w:color="auto"/>
          </w:divBdr>
        </w:div>
        <w:div w:id="632567566">
          <w:marLeft w:val="0"/>
          <w:marRight w:val="0"/>
          <w:marTop w:val="0"/>
          <w:marBottom w:val="0"/>
          <w:divBdr>
            <w:top w:val="none" w:sz="0" w:space="0" w:color="auto"/>
            <w:left w:val="none" w:sz="0" w:space="0" w:color="auto"/>
            <w:bottom w:val="none" w:sz="0" w:space="0" w:color="auto"/>
            <w:right w:val="none" w:sz="0" w:space="0" w:color="auto"/>
          </w:divBdr>
        </w:div>
        <w:div w:id="614405330">
          <w:marLeft w:val="0"/>
          <w:marRight w:val="0"/>
          <w:marTop w:val="0"/>
          <w:marBottom w:val="0"/>
          <w:divBdr>
            <w:top w:val="none" w:sz="0" w:space="0" w:color="auto"/>
            <w:left w:val="none" w:sz="0" w:space="0" w:color="auto"/>
            <w:bottom w:val="none" w:sz="0" w:space="0" w:color="auto"/>
            <w:right w:val="none" w:sz="0" w:space="0" w:color="auto"/>
          </w:divBdr>
        </w:div>
        <w:div w:id="1501971718">
          <w:marLeft w:val="0"/>
          <w:marRight w:val="0"/>
          <w:marTop w:val="0"/>
          <w:marBottom w:val="0"/>
          <w:divBdr>
            <w:top w:val="none" w:sz="0" w:space="0" w:color="auto"/>
            <w:left w:val="none" w:sz="0" w:space="0" w:color="auto"/>
            <w:bottom w:val="none" w:sz="0" w:space="0" w:color="auto"/>
            <w:right w:val="none" w:sz="0" w:space="0" w:color="auto"/>
          </w:divBdr>
        </w:div>
        <w:div w:id="636564952">
          <w:marLeft w:val="0"/>
          <w:marRight w:val="0"/>
          <w:marTop w:val="0"/>
          <w:marBottom w:val="0"/>
          <w:divBdr>
            <w:top w:val="none" w:sz="0" w:space="0" w:color="auto"/>
            <w:left w:val="none" w:sz="0" w:space="0" w:color="auto"/>
            <w:bottom w:val="none" w:sz="0" w:space="0" w:color="auto"/>
            <w:right w:val="none" w:sz="0" w:space="0" w:color="auto"/>
          </w:divBdr>
        </w:div>
        <w:div w:id="1023434784">
          <w:marLeft w:val="0"/>
          <w:marRight w:val="0"/>
          <w:marTop w:val="0"/>
          <w:marBottom w:val="0"/>
          <w:divBdr>
            <w:top w:val="none" w:sz="0" w:space="0" w:color="auto"/>
            <w:left w:val="none" w:sz="0" w:space="0" w:color="auto"/>
            <w:bottom w:val="none" w:sz="0" w:space="0" w:color="auto"/>
            <w:right w:val="none" w:sz="0" w:space="0" w:color="auto"/>
          </w:divBdr>
        </w:div>
        <w:div w:id="1486703873">
          <w:marLeft w:val="0"/>
          <w:marRight w:val="0"/>
          <w:marTop w:val="0"/>
          <w:marBottom w:val="0"/>
          <w:divBdr>
            <w:top w:val="none" w:sz="0" w:space="0" w:color="auto"/>
            <w:left w:val="none" w:sz="0" w:space="0" w:color="auto"/>
            <w:bottom w:val="none" w:sz="0" w:space="0" w:color="auto"/>
            <w:right w:val="none" w:sz="0" w:space="0" w:color="auto"/>
          </w:divBdr>
        </w:div>
        <w:div w:id="1254440251">
          <w:marLeft w:val="0"/>
          <w:marRight w:val="0"/>
          <w:marTop w:val="0"/>
          <w:marBottom w:val="0"/>
          <w:divBdr>
            <w:top w:val="none" w:sz="0" w:space="0" w:color="auto"/>
            <w:left w:val="none" w:sz="0" w:space="0" w:color="auto"/>
            <w:bottom w:val="none" w:sz="0" w:space="0" w:color="auto"/>
            <w:right w:val="none" w:sz="0" w:space="0" w:color="auto"/>
          </w:divBdr>
        </w:div>
        <w:div w:id="369964021">
          <w:marLeft w:val="0"/>
          <w:marRight w:val="0"/>
          <w:marTop w:val="0"/>
          <w:marBottom w:val="0"/>
          <w:divBdr>
            <w:top w:val="none" w:sz="0" w:space="0" w:color="auto"/>
            <w:left w:val="none" w:sz="0" w:space="0" w:color="auto"/>
            <w:bottom w:val="none" w:sz="0" w:space="0" w:color="auto"/>
            <w:right w:val="none" w:sz="0" w:space="0" w:color="auto"/>
          </w:divBdr>
        </w:div>
        <w:div w:id="1519461317">
          <w:marLeft w:val="0"/>
          <w:marRight w:val="0"/>
          <w:marTop w:val="0"/>
          <w:marBottom w:val="0"/>
          <w:divBdr>
            <w:top w:val="none" w:sz="0" w:space="0" w:color="auto"/>
            <w:left w:val="none" w:sz="0" w:space="0" w:color="auto"/>
            <w:bottom w:val="none" w:sz="0" w:space="0" w:color="auto"/>
            <w:right w:val="none" w:sz="0" w:space="0" w:color="auto"/>
          </w:divBdr>
        </w:div>
        <w:div w:id="1158495388">
          <w:marLeft w:val="0"/>
          <w:marRight w:val="0"/>
          <w:marTop w:val="0"/>
          <w:marBottom w:val="0"/>
          <w:divBdr>
            <w:top w:val="none" w:sz="0" w:space="0" w:color="auto"/>
            <w:left w:val="none" w:sz="0" w:space="0" w:color="auto"/>
            <w:bottom w:val="none" w:sz="0" w:space="0" w:color="auto"/>
            <w:right w:val="none" w:sz="0" w:space="0" w:color="auto"/>
          </w:divBdr>
        </w:div>
        <w:div w:id="1075394806">
          <w:marLeft w:val="0"/>
          <w:marRight w:val="0"/>
          <w:marTop w:val="0"/>
          <w:marBottom w:val="0"/>
          <w:divBdr>
            <w:top w:val="none" w:sz="0" w:space="0" w:color="auto"/>
            <w:left w:val="none" w:sz="0" w:space="0" w:color="auto"/>
            <w:bottom w:val="none" w:sz="0" w:space="0" w:color="auto"/>
            <w:right w:val="none" w:sz="0" w:space="0" w:color="auto"/>
          </w:divBdr>
        </w:div>
        <w:div w:id="1345128654">
          <w:marLeft w:val="0"/>
          <w:marRight w:val="0"/>
          <w:marTop w:val="0"/>
          <w:marBottom w:val="0"/>
          <w:divBdr>
            <w:top w:val="none" w:sz="0" w:space="0" w:color="auto"/>
            <w:left w:val="none" w:sz="0" w:space="0" w:color="auto"/>
            <w:bottom w:val="none" w:sz="0" w:space="0" w:color="auto"/>
            <w:right w:val="none" w:sz="0" w:space="0" w:color="auto"/>
          </w:divBdr>
        </w:div>
        <w:div w:id="1376194868">
          <w:marLeft w:val="0"/>
          <w:marRight w:val="0"/>
          <w:marTop w:val="0"/>
          <w:marBottom w:val="0"/>
          <w:divBdr>
            <w:top w:val="none" w:sz="0" w:space="0" w:color="auto"/>
            <w:left w:val="none" w:sz="0" w:space="0" w:color="auto"/>
            <w:bottom w:val="none" w:sz="0" w:space="0" w:color="auto"/>
            <w:right w:val="none" w:sz="0" w:space="0" w:color="auto"/>
          </w:divBdr>
        </w:div>
        <w:div w:id="225605407">
          <w:marLeft w:val="0"/>
          <w:marRight w:val="0"/>
          <w:marTop w:val="0"/>
          <w:marBottom w:val="0"/>
          <w:divBdr>
            <w:top w:val="none" w:sz="0" w:space="0" w:color="auto"/>
            <w:left w:val="none" w:sz="0" w:space="0" w:color="auto"/>
            <w:bottom w:val="none" w:sz="0" w:space="0" w:color="auto"/>
            <w:right w:val="none" w:sz="0" w:space="0" w:color="auto"/>
          </w:divBdr>
        </w:div>
        <w:div w:id="145829139">
          <w:marLeft w:val="0"/>
          <w:marRight w:val="0"/>
          <w:marTop w:val="0"/>
          <w:marBottom w:val="0"/>
          <w:divBdr>
            <w:top w:val="none" w:sz="0" w:space="0" w:color="auto"/>
            <w:left w:val="none" w:sz="0" w:space="0" w:color="auto"/>
            <w:bottom w:val="none" w:sz="0" w:space="0" w:color="auto"/>
            <w:right w:val="none" w:sz="0" w:space="0" w:color="auto"/>
          </w:divBdr>
        </w:div>
        <w:div w:id="1353646122">
          <w:marLeft w:val="0"/>
          <w:marRight w:val="0"/>
          <w:marTop w:val="0"/>
          <w:marBottom w:val="0"/>
          <w:divBdr>
            <w:top w:val="none" w:sz="0" w:space="0" w:color="auto"/>
            <w:left w:val="none" w:sz="0" w:space="0" w:color="auto"/>
            <w:bottom w:val="none" w:sz="0" w:space="0" w:color="auto"/>
            <w:right w:val="none" w:sz="0" w:space="0" w:color="auto"/>
          </w:divBdr>
        </w:div>
        <w:div w:id="1184439772">
          <w:marLeft w:val="0"/>
          <w:marRight w:val="0"/>
          <w:marTop w:val="0"/>
          <w:marBottom w:val="0"/>
          <w:divBdr>
            <w:top w:val="none" w:sz="0" w:space="0" w:color="auto"/>
            <w:left w:val="none" w:sz="0" w:space="0" w:color="auto"/>
            <w:bottom w:val="none" w:sz="0" w:space="0" w:color="auto"/>
            <w:right w:val="none" w:sz="0" w:space="0" w:color="auto"/>
          </w:divBdr>
        </w:div>
        <w:div w:id="52968870">
          <w:marLeft w:val="0"/>
          <w:marRight w:val="0"/>
          <w:marTop w:val="0"/>
          <w:marBottom w:val="0"/>
          <w:divBdr>
            <w:top w:val="none" w:sz="0" w:space="0" w:color="auto"/>
            <w:left w:val="none" w:sz="0" w:space="0" w:color="auto"/>
            <w:bottom w:val="none" w:sz="0" w:space="0" w:color="auto"/>
            <w:right w:val="none" w:sz="0" w:space="0" w:color="auto"/>
          </w:divBdr>
        </w:div>
        <w:div w:id="544415851">
          <w:marLeft w:val="0"/>
          <w:marRight w:val="0"/>
          <w:marTop w:val="0"/>
          <w:marBottom w:val="0"/>
          <w:divBdr>
            <w:top w:val="none" w:sz="0" w:space="0" w:color="auto"/>
            <w:left w:val="none" w:sz="0" w:space="0" w:color="auto"/>
            <w:bottom w:val="none" w:sz="0" w:space="0" w:color="auto"/>
            <w:right w:val="none" w:sz="0" w:space="0" w:color="auto"/>
          </w:divBdr>
        </w:div>
        <w:div w:id="1269460819">
          <w:marLeft w:val="0"/>
          <w:marRight w:val="0"/>
          <w:marTop w:val="0"/>
          <w:marBottom w:val="0"/>
          <w:divBdr>
            <w:top w:val="none" w:sz="0" w:space="0" w:color="auto"/>
            <w:left w:val="none" w:sz="0" w:space="0" w:color="auto"/>
            <w:bottom w:val="none" w:sz="0" w:space="0" w:color="auto"/>
            <w:right w:val="none" w:sz="0" w:space="0" w:color="auto"/>
          </w:divBdr>
        </w:div>
        <w:div w:id="2032295109">
          <w:marLeft w:val="0"/>
          <w:marRight w:val="0"/>
          <w:marTop w:val="0"/>
          <w:marBottom w:val="0"/>
          <w:divBdr>
            <w:top w:val="none" w:sz="0" w:space="0" w:color="auto"/>
            <w:left w:val="none" w:sz="0" w:space="0" w:color="auto"/>
            <w:bottom w:val="none" w:sz="0" w:space="0" w:color="auto"/>
            <w:right w:val="none" w:sz="0" w:space="0" w:color="auto"/>
          </w:divBdr>
        </w:div>
        <w:div w:id="369576914">
          <w:marLeft w:val="0"/>
          <w:marRight w:val="0"/>
          <w:marTop w:val="0"/>
          <w:marBottom w:val="0"/>
          <w:divBdr>
            <w:top w:val="none" w:sz="0" w:space="0" w:color="auto"/>
            <w:left w:val="none" w:sz="0" w:space="0" w:color="auto"/>
            <w:bottom w:val="none" w:sz="0" w:space="0" w:color="auto"/>
            <w:right w:val="none" w:sz="0" w:space="0" w:color="auto"/>
          </w:divBdr>
        </w:div>
        <w:div w:id="1362315108">
          <w:marLeft w:val="0"/>
          <w:marRight w:val="0"/>
          <w:marTop w:val="0"/>
          <w:marBottom w:val="0"/>
          <w:divBdr>
            <w:top w:val="none" w:sz="0" w:space="0" w:color="auto"/>
            <w:left w:val="none" w:sz="0" w:space="0" w:color="auto"/>
            <w:bottom w:val="none" w:sz="0" w:space="0" w:color="auto"/>
            <w:right w:val="none" w:sz="0" w:space="0" w:color="auto"/>
          </w:divBdr>
        </w:div>
        <w:div w:id="1745181821">
          <w:marLeft w:val="0"/>
          <w:marRight w:val="0"/>
          <w:marTop w:val="0"/>
          <w:marBottom w:val="0"/>
          <w:divBdr>
            <w:top w:val="none" w:sz="0" w:space="0" w:color="auto"/>
            <w:left w:val="none" w:sz="0" w:space="0" w:color="auto"/>
            <w:bottom w:val="none" w:sz="0" w:space="0" w:color="auto"/>
            <w:right w:val="none" w:sz="0" w:space="0" w:color="auto"/>
          </w:divBdr>
        </w:div>
        <w:div w:id="1232889246">
          <w:marLeft w:val="0"/>
          <w:marRight w:val="0"/>
          <w:marTop w:val="0"/>
          <w:marBottom w:val="0"/>
          <w:divBdr>
            <w:top w:val="none" w:sz="0" w:space="0" w:color="auto"/>
            <w:left w:val="none" w:sz="0" w:space="0" w:color="auto"/>
            <w:bottom w:val="none" w:sz="0" w:space="0" w:color="auto"/>
            <w:right w:val="none" w:sz="0" w:space="0" w:color="auto"/>
          </w:divBdr>
        </w:div>
        <w:div w:id="109128169">
          <w:marLeft w:val="0"/>
          <w:marRight w:val="0"/>
          <w:marTop w:val="0"/>
          <w:marBottom w:val="0"/>
          <w:divBdr>
            <w:top w:val="none" w:sz="0" w:space="0" w:color="auto"/>
            <w:left w:val="none" w:sz="0" w:space="0" w:color="auto"/>
            <w:bottom w:val="none" w:sz="0" w:space="0" w:color="auto"/>
            <w:right w:val="none" w:sz="0" w:space="0" w:color="auto"/>
          </w:divBdr>
        </w:div>
        <w:div w:id="1659262246">
          <w:marLeft w:val="0"/>
          <w:marRight w:val="0"/>
          <w:marTop w:val="0"/>
          <w:marBottom w:val="0"/>
          <w:divBdr>
            <w:top w:val="none" w:sz="0" w:space="0" w:color="auto"/>
            <w:left w:val="none" w:sz="0" w:space="0" w:color="auto"/>
            <w:bottom w:val="none" w:sz="0" w:space="0" w:color="auto"/>
            <w:right w:val="none" w:sz="0" w:space="0" w:color="auto"/>
          </w:divBdr>
        </w:div>
        <w:div w:id="1171794261">
          <w:marLeft w:val="0"/>
          <w:marRight w:val="0"/>
          <w:marTop w:val="0"/>
          <w:marBottom w:val="0"/>
          <w:divBdr>
            <w:top w:val="none" w:sz="0" w:space="0" w:color="auto"/>
            <w:left w:val="none" w:sz="0" w:space="0" w:color="auto"/>
            <w:bottom w:val="none" w:sz="0" w:space="0" w:color="auto"/>
            <w:right w:val="none" w:sz="0" w:space="0" w:color="auto"/>
          </w:divBdr>
        </w:div>
        <w:div w:id="629214380">
          <w:marLeft w:val="0"/>
          <w:marRight w:val="0"/>
          <w:marTop w:val="0"/>
          <w:marBottom w:val="0"/>
          <w:divBdr>
            <w:top w:val="none" w:sz="0" w:space="0" w:color="auto"/>
            <w:left w:val="none" w:sz="0" w:space="0" w:color="auto"/>
            <w:bottom w:val="none" w:sz="0" w:space="0" w:color="auto"/>
            <w:right w:val="none" w:sz="0" w:space="0" w:color="auto"/>
          </w:divBdr>
        </w:div>
        <w:div w:id="831674740">
          <w:marLeft w:val="0"/>
          <w:marRight w:val="0"/>
          <w:marTop w:val="0"/>
          <w:marBottom w:val="0"/>
          <w:divBdr>
            <w:top w:val="none" w:sz="0" w:space="0" w:color="auto"/>
            <w:left w:val="none" w:sz="0" w:space="0" w:color="auto"/>
            <w:bottom w:val="none" w:sz="0" w:space="0" w:color="auto"/>
            <w:right w:val="none" w:sz="0" w:space="0" w:color="auto"/>
          </w:divBdr>
        </w:div>
        <w:div w:id="1765221551">
          <w:marLeft w:val="0"/>
          <w:marRight w:val="0"/>
          <w:marTop w:val="0"/>
          <w:marBottom w:val="0"/>
          <w:divBdr>
            <w:top w:val="none" w:sz="0" w:space="0" w:color="auto"/>
            <w:left w:val="none" w:sz="0" w:space="0" w:color="auto"/>
            <w:bottom w:val="none" w:sz="0" w:space="0" w:color="auto"/>
            <w:right w:val="none" w:sz="0" w:space="0" w:color="auto"/>
          </w:divBdr>
        </w:div>
        <w:div w:id="1502695129">
          <w:marLeft w:val="0"/>
          <w:marRight w:val="0"/>
          <w:marTop w:val="0"/>
          <w:marBottom w:val="0"/>
          <w:divBdr>
            <w:top w:val="none" w:sz="0" w:space="0" w:color="auto"/>
            <w:left w:val="none" w:sz="0" w:space="0" w:color="auto"/>
            <w:bottom w:val="none" w:sz="0" w:space="0" w:color="auto"/>
            <w:right w:val="none" w:sz="0" w:space="0" w:color="auto"/>
          </w:divBdr>
        </w:div>
        <w:div w:id="2106219761">
          <w:marLeft w:val="0"/>
          <w:marRight w:val="0"/>
          <w:marTop w:val="0"/>
          <w:marBottom w:val="0"/>
          <w:divBdr>
            <w:top w:val="none" w:sz="0" w:space="0" w:color="auto"/>
            <w:left w:val="none" w:sz="0" w:space="0" w:color="auto"/>
            <w:bottom w:val="none" w:sz="0" w:space="0" w:color="auto"/>
            <w:right w:val="none" w:sz="0" w:space="0" w:color="auto"/>
          </w:divBdr>
        </w:div>
        <w:div w:id="606545024">
          <w:marLeft w:val="0"/>
          <w:marRight w:val="0"/>
          <w:marTop w:val="0"/>
          <w:marBottom w:val="0"/>
          <w:divBdr>
            <w:top w:val="none" w:sz="0" w:space="0" w:color="auto"/>
            <w:left w:val="none" w:sz="0" w:space="0" w:color="auto"/>
            <w:bottom w:val="none" w:sz="0" w:space="0" w:color="auto"/>
            <w:right w:val="none" w:sz="0" w:space="0" w:color="auto"/>
          </w:divBdr>
        </w:div>
        <w:div w:id="1431051021">
          <w:marLeft w:val="0"/>
          <w:marRight w:val="0"/>
          <w:marTop w:val="0"/>
          <w:marBottom w:val="0"/>
          <w:divBdr>
            <w:top w:val="none" w:sz="0" w:space="0" w:color="auto"/>
            <w:left w:val="none" w:sz="0" w:space="0" w:color="auto"/>
            <w:bottom w:val="none" w:sz="0" w:space="0" w:color="auto"/>
            <w:right w:val="none" w:sz="0" w:space="0" w:color="auto"/>
          </w:divBdr>
        </w:div>
        <w:div w:id="1375545653">
          <w:marLeft w:val="0"/>
          <w:marRight w:val="0"/>
          <w:marTop w:val="0"/>
          <w:marBottom w:val="0"/>
          <w:divBdr>
            <w:top w:val="none" w:sz="0" w:space="0" w:color="auto"/>
            <w:left w:val="none" w:sz="0" w:space="0" w:color="auto"/>
            <w:bottom w:val="none" w:sz="0" w:space="0" w:color="auto"/>
            <w:right w:val="none" w:sz="0" w:space="0" w:color="auto"/>
          </w:divBdr>
        </w:div>
        <w:div w:id="1965429608">
          <w:marLeft w:val="0"/>
          <w:marRight w:val="0"/>
          <w:marTop w:val="0"/>
          <w:marBottom w:val="0"/>
          <w:divBdr>
            <w:top w:val="none" w:sz="0" w:space="0" w:color="auto"/>
            <w:left w:val="none" w:sz="0" w:space="0" w:color="auto"/>
            <w:bottom w:val="none" w:sz="0" w:space="0" w:color="auto"/>
            <w:right w:val="none" w:sz="0" w:space="0" w:color="auto"/>
          </w:divBdr>
        </w:div>
        <w:div w:id="2131776519">
          <w:marLeft w:val="0"/>
          <w:marRight w:val="0"/>
          <w:marTop w:val="0"/>
          <w:marBottom w:val="0"/>
          <w:divBdr>
            <w:top w:val="none" w:sz="0" w:space="0" w:color="auto"/>
            <w:left w:val="none" w:sz="0" w:space="0" w:color="auto"/>
            <w:bottom w:val="none" w:sz="0" w:space="0" w:color="auto"/>
            <w:right w:val="none" w:sz="0" w:space="0" w:color="auto"/>
          </w:divBdr>
        </w:div>
        <w:div w:id="719938649">
          <w:marLeft w:val="0"/>
          <w:marRight w:val="0"/>
          <w:marTop w:val="0"/>
          <w:marBottom w:val="0"/>
          <w:divBdr>
            <w:top w:val="none" w:sz="0" w:space="0" w:color="auto"/>
            <w:left w:val="none" w:sz="0" w:space="0" w:color="auto"/>
            <w:bottom w:val="none" w:sz="0" w:space="0" w:color="auto"/>
            <w:right w:val="none" w:sz="0" w:space="0" w:color="auto"/>
          </w:divBdr>
        </w:div>
      </w:divsChild>
    </w:div>
    <w:div w:id="1218861014">
      <w:bodyDiv w:val="1"/>
      <w:marLeft w:val="0"/>
      <w:marRight w:val="0"/>
      <w:marTop w:val="0"/>
      <w:marBottom w:val="0"/>
      <w:divBdr>
        <w:top w:val="none" w:sz="0" w:space="0" w:color="auto"/>
        <w:left w:val="none" w:sz="0" w:space="0" w:color="auto"/>
        <w:bottom w:val="none" w:sz="0" w:space="0" w:color="auto"/>
        <w:right w:val="none" w:sz="0" w:space="0" w:color="auto"/>
      </w:divBdr>
    </w:div>
    <w:div w:id="1907254445">
      <w:bodyDiv w:val="1"/>
      <w:marLeft w:val="0"/>
      <w:marRight w:val="0"/>
      <w:marTop w:val="0"/>
      <w:marBottom w:val="0"/>
      <w:divBdr>
        <w:top w:val="none" w:sz="0" w:space="0" w:color="auto"/>
        <w:left w:val="none" w:sz="0" w:space="0" w:color="auto"/>
        <w:bottom w:val="none" w:sz="0" w:space="0" w:color="auto"/>
        <w:right w:val="none" w:sz="0" w:space="0" w:color="auto"/>
      </w:divBdr>
      <w:divsChild>
        <w:div w:id="103235842">
          <w:marLeft w:val="446"/>
          <w:marRight w:val="0"/>
          <w:marTop w:val="0"/>
          <w:marBottom w:val="0"/>
          <w:divBdr>
            <w:top w:val="none" w:sz="0" w:space="0" w:color="auto"/>
            <w:left w:val="none" w:sz="0" w:space="0" w:color="auto"/>
            <w:bottom w:val="none" w:sz="0" w:space="0" w:color="auto"/>
            <w:right w:val="none" w:sz="0" w:space="0" w:color="auto"/>
          </w:divBdr>
        </w:div>
        <w:div w:id="164084235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j_craig@laurentian.c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archambault@laurentian.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C4DA-A9AF-4F91-AA00-E921BC65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darchambault</dc:creator>
  <cp:lastModifiedBy>rcraig</cp:lastModifiedBy>
  <cp:revision>2</cp:revision>
  <cp:lastPrinted>2016-12-08T17:04:00Z</cp:lastPrinted>
  <dcterms:created xsi:type="dcterms:W3CDTF">2017-06-15T14:18:00Z</dcterms:created>
  <dcterms:modified xsi:type="dcterms:W3CDTF">2017-06-15T14:18:00Z</dcterms:modified>
</cp:coreProperties>
</file>